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65" w:rsidRPr="002218F4" w:rsidRDefault="00F86865" w:rsidP="00DA7510">
      <w:pPr>
        <w:spacing w:line="240" w:lineRule="auto"/>
        <w:ind w:firstLine="0"/>
        <w:jc w:val="center"/>
        <w:rPr>
          <w:b/>
        </w:rPr>
      </w:pPr>
      <w:r w:rsidRPr="002218F4">
        <w:rPr>
          <w:b/>
        </w:rPr>
        <w:t xml:space="preserve">О результатах </w:t>
      </w:r>
      <w:r w:rsidR="00961E27" w:rsidRPr="002218F4">
        <w:rPr>
          <w:b/>
        </w:rPr>
        <w:t>работы Управления Минюста России по Кемеровской области – Кузбассу  по выявлению некоммерческих организаций, фактически прекративших свою деятельность и не представивших ежегодной отчетности за 2019 год</w:t>
      </w:r>
    </w:p>
    <w:p w:rsidR="00F86865" w:rsidRPr="002218F4" w:rsidRDefault="00F86865" w:rsidP="002218F4">
      <w:pPr>
        <w:spacing w:line="240" w:lineRule="auto"/>
      </w:pPr>
    </w:p>
    <w:p w:rsidR="00F86865" w:rsidRPr="002218F4" w:rsidRDefault="00F86865" w:rsidP="002218F4">
      <w:pPr>
        <w:spacing w:line="240" w:lineRule="auto"/>
      </w:pPr>
      <w:proofErr w:type="gramStart"/>
      <w:r w:rsidRPr="002218F4">
        <w:t>По состоянию на 01.01.20</w:t>
      </w:r>
      <w:r w:rsidR="006F4944" w:rsidRPr="002218F4">
        <w:t>2</w:t>
      </w:r>
      <w:r w:rsidR="00255796" w:rsidRPr="002218F4">
        <w:t>0</w:t>
      </w:r>
      <w:r w:rsidRPr="002218F4">
        <w:t xml:space="preserve"> в Управление Минюста России по Кемеровской области </w:t>
      </w:r>
      <w:r w:rsidR="006F4944" w:rsidRPr="002218F4">
        <w:t xml:space="preserve">– Кузбассу </w:t>
      </w:r>
      <w:r w:rsidRPr="002218F4">
        <w:t>(далее – Управление) ежегодную отчетность за 20</w:t>
      </w:r>
      <w:r w:rsidR="00961E27" w:rsidRPr="002218F4">
        <w:t>19</w:t>
      </w:r>
      <w:r w:rsidRPr="002218F4">
        <w:t xml:space="preserve"> год должны были представить 14</w:t>
      </w:r>
      <w:r w:rsidR="006F4944" w:rsidRPr="002218F4">
        <w:t>55</w:t>
      </w:r>
      <w:r w:rsidRPr="002218F4">
        <w:t xml:space="preserve"> некоммерческих организаций (далее – НКО), без учета профсоюзных организаций, региональных отделений политических партий (предоставляют отчетность один раз в три года) и религиозных организаций, не имеющих иностранного финансирования, на которые не распространяется обязанность по предоставлению ежегодной отчетности. </w:t>
      </w:r>
      <w:proofErr w:type="gramEnd"/>
    </w:p>
    <w:p w:rsidR="00837696" w:rsidRPr="002218F4" w:rsidRDefault="00837696" w:rsidP="002218F4">
      <w:pPr>
        <w:spacing w:line="240" w:lineRule="auto"/>
      </w:pPr>
      <w:proofErr w:type="gramStart"/>
      <w:r w:rsidRPr="002218F4">
        <w:t xml:space="preserve">В 2020 году приказом Минюста России от 26.05.2020 № 122 «Об установлении сроков предоставления некоммерческими организациями отчетности» </w:t>
      </w:r>
      <w:r w:rsidRPr="002218F4">
        <w:rPr>
          <w:color w:val="000000"/>
          <w:shd w:val="clear" w:color="auto" w:fill="FFFFFF"/>
        </w:rPr>
        <w:t xml:space="preserve">в целях обеспечения санитарно-эпидемиологического благополучия граждан Российской Федерации в связи с угрозой распространения новой </w:t>
      </w:r>
      <w:proofErr w:type="spellStart"/>
      <w:r w:rsidRPr="002218F4">
        <w:rPr>
          <w:color w:val="000000"/>
          <w:shd w:val="clear" w:color="auto" w:fill="FFFFFF"/>
        </w:rPr>
        <w:t>коронавирусной</w:t>
      </w:r>
      <w:proofErr w:type="spellEnd"/>
      <w:r w:rsidRPr="002218F4">
        <w:rPr>
          <w:color w:val="000000"/>
          <w:shd w:val="clear" w:color="auto" w:fill="FFFFFF"/>
        </w:rPr>
        <w:t xml:space="preserve"> инфекции срок представления в Минюст России (его территориальные органы) отчетов о деятельности и сообщений о продолжении деятельности некоммерческих организаций за 2019 год, а также срок размещения указанных сведений в</w:t>
      </w:r>
      <w:proofErr w:type="gramEnd"/>
      <w:r w:rsidRPr="002218F4">
        <w:rPr>
          <w:color w:val="000000"/>
          <w:shd w:val="clear" w:color="auto" w:fill="FFFFFF"/>
        </w:rPr>
        <w:t xml:space="preserve"> информационно-телекоммуникационной сети «Интернет» </w:t>
      </w:r>
      <w:r w:rsidRPr="002218F4">
        <w:t>был продлен до 01.07.2020.</w:t>
      </w:r>
    </w:p>
    <w:p w:rsidR="00837696" w:rsidRPr="002218F4" w:rsidRDefault="00837696" w:rsidP="002218F4">
      <w:pPr>
        <w:spacing w:line="240" w:lineRule="auto"/>
      </w:pPr>
      <w:r w:rsidRPr="002218F4">
        <w:t xml:space="preserve">В период с января по июль (до 1 числа) 2020 года Управлением проводилась информационно-разъяснительная работа с НКО о порядке и сроках предоставления отчетности и требованиях к отчетным документам. </w:t>
      </w:r>
    </w:p>
    <w:p w:rsidR="00837696" w:rsidRPr="002218F4" w:rsidRDefault="00837696" w:rsidP="002218F4">
      <w:pPr>
        <w:spacing w:line="240" w:lineRule="auto"/>
        <w:ind w:firstLine="708"/>
        <w:rPr>
          <w:rFonts w:eastAsia="Times New Roman"/>
          <w:lang w:eastAsia="ru-RU"/>
        </w:rPr>
      </w:pPr>
      <w:r w:rsidRPr="002218F4">
        <w:rPr>
          <w:rFonts w:eastAsia="Times New Roman"/>
          <w:lang w:eastAsia="ru-RU"/>
        </w:rPr>
        <w:t>На сайте и в здании Управления размещалась информация о порядке и сроках отчетности; направлялись информационные письма в НКО, а также главам городских округов и муниципальных районов Кемеровской области</w:t>
      </w:r>
      <w:r w:rsidR="00961E27" w:rsidRPr="002218F4">
        <w:rPr>
          <w:rFonts w:eastAsia="Times New Roman"/>
          <w:lang w:eastAsia="ru-RU"/>
        </w:rPr>
        <w:t xml:space="preserve"> </w:t>
      </w:r>
      <w:r w:rsidRPr="002218F4">
        <w:rPr>
          <w:rFonts w:eastAsia="Times New Roman"/>
          <w:lang w:eastAsia="ru-RU"/>
        </w:rPr>
        <w:t>-</w:t>
      </w:r>
      <w:r w:rsidR="00961E27" w:rsidRPr="002218F4">
        <w:rPr>
          <w:rFonts w:eastAsia="Times New Roman"/>
          <w:lang w:eastAsia="ru-RU"/>
        </w:rPr>
        <w:t xml:space="preserve"> </w:t>
      </w:r>
      <w:r w:rsidRPr="002218F4">
        <w:rPr>
          <w:rFonts w:eastAsia="Times New Roman"/>
          <w:lang w:eastAsia="ru-RU"/>
        </w:rPr>
        <w:t xml:space="preserve">Кузбасса об оказании содействия в информировании НКО на соответствующей территории /направлено 34 информационных письма/. </w:t>
      </w:r>
    </w:p>
    <w:p w:rsidR="00837696" w:rsidRPr="002218F4" w:rsidRDefault="00837696" w:rsidP="002218F4">
      <w:pPr>
        <w:autoSpaceDE w:val="0"/>
        <w:autoSpaceDN w:val="0"/>
        <w:adjustRightInd w:val="0"/>
        <w:spacing w:line="240" w:lineRule="auto"/>
        <w:rPr>
          <w:rFonts w:eastAsia="Times New Roman"/>
          <w:lang w:eastAsia="ru-RU"/>
        </w:rPr>
      </w:pPr>
      <w:r w:rsidRPr="002218F4">
        <w:rPr>
          <w:rFonts w:eastAsia="Times New Roman"/>
          <w:lang w:eastAsia="ru-RU"/>
        </w:rPr>
        <w:t>Осуществлялось взаимодействие с региональными общественными объединениями, имеющими структурные подразделения на территории Кемеровской области</w:t>
      </w:r>
      <w:r w:rsidR="00961E27" w:rsidRPr="002218F4">
        <w:rPr>
          <w:rFonts w:eastAsia="Times New Roman"/>
          <w:lang w:eastAsia="ru-RU"/>
        </w:rPr>
        <w:t xml:space="preserve"> </w:t>
      </w:r>
      <w:r w:rsidRPr="002218F4">
        <w:rPr>
          <w:rFonts w:eastAsia="Times New Roman"/>
          <w:lang w:eastAsia="ru-RU"/>
        </w:rPr>
        <w:t>-</w:t>
      </w:r>
      <w:r w:rsidR="00961E27" w:rsidRPr="002218F4">
        <w:rPr>
          <w:rFonts w:eastAsia="Times New Roman"/>
          <w:lang w:eastAsia="ru-RU"/>
        </w:rPr>
        <w:t xml:space="preserve"> </w:t>
      </w:r>
      <w:r w:rsidRPr="002218F4">
        <w:rPr>
          <w:rFonts w:eastAsia="Times New Roman"/>
          <w:lang w:eastAsia="ru-RU"/>
        </w:rPr>
        <w:t xml:space="preserve">Кузбасса, Адвокатской палатой Кемеровской области, </w:t>
      </w:r>
      <w:proofErr w:type="spellStart"/>
      <w:r w:rsidRPr="002218F4">
        <w:rPr>
          <w:rFonts w:eastAsia="Times New Roman"/>
          <w:lang w:eastAsia="ru-RU"/>
        </w:rPr>
        <w:t>отдельским</w:t>
      </w:r>
      <w:proofErr w:type="spellEnd"/>
      <w:r w:rsidRPr="002218F4">
        <w:rPr>
          <w:rFonts w:eastAsia="Times New Roman"/>
          <w:lang w:eastAsia="ru-RU"/>
        </w:rPr>
        <w:t xml:space="preserve"> казачьим обществом, как письменно (путем направления информационных писем об отчетности с разъяснением порядка и сроков отчетности), так и устно (на рабочих встречах и по телефону).</w:t>
      </w:r>
    </w:p>
    <w:p w:rsidR="00F86865" w:rsidRPr="002218F4" w:rsidRDefault="00F86865" w:rsidP="002218F4">
      <w:pPr>
        <w:spacing w:line="240" w:lineRule="auto"/>
      </w:pPr>
      <w:r w:rsidRPr="002218F4">
        <w:t xml:space="preserve">Специалистами отдела по делам некоммерческих организаций проводились индивидуальные практические занятия для представителей НКО по порядку заполнения отчетов и размещению отчетов на Информационном портале Министерства юстиции Российской Федерации о деятельности некоммерческих организаций. </w:t>
      </w:r>
    </w:p>
    <w:p w:rsidR="00F86865" w:rsidRPr="002218F4" w:rsidRDefault="00F86865" w:rsidP="002218F4">
      <w:pPr>
        <w:spacing w:line="240" w:lineRule="auto"/>
      </w:pPr>
      <w:r w:rsidRPr="002218F4">
        <w:lastRenderedPageBreak/>
        <w:t>Каждому представителю НКО, обратившемуся в Управление (по различным вопросам), специалистами разъяснялась обязанность по предоставлению отчетности, вручались памятки с информацией об отчетности и ответственности за ее непредставление; также НКО информировались по электронной почте и посредством телефонной связи.</w:t>
      </w:r>
    </w:p>
    <w:p w:rsidR="00F86865" w:rsidRPr="002218F4" w:rsidRDefault="00F86865" w:rsidP="002218F4">
      <w:pPr>
        <w:spacing w:line="240" w:lineRule="auto"/>
      </w:pPr>
      <w:r w:rsidRPr="002218F4">
        <w:t>Таким образом, каждая НКО была проинформирована о порядке и сроках предоставления отчетности.</w:t>
      </w:r>
    </w:p>
    <w:p w:rsidR="00F86865" w:rsidRPr="002218F4" w:rsidRDefault="00F86865" w:rsidP="002218F4">
      <w:pPr>
        <w:spacing w:line="240" w:lineRule="auto"/>
      </w:pPr>
      <w:r w:rsidRPr="002218F4">
        <w:t>В 20</w:t>
      </w:r>
      <w:r w:rsidR="006F4944" w:rsidRPr="002218F4">
        <w:t>20</w:t>
      </w:r>
      <w:r w:rsidRPr="002218F4">
        <w:t xml:space="preserve"> году своевременно (в срок до </w:t>
      </w:r>
      <w:r w:rsidR="006F4944" w:rsidRPr="002218F4">
        <w:t>01</w:t>
      </w:r>
      <w:r w:rsidRPr="002218F4">
        <w:t>.0</w:t>
      </w:r>
      <w:r w:rsidR="006F4944" w:rsidRPr="002218F4">
        <w:t>7</w:t>
      </w:r>
      <w:r w:rsidRPr="002218F4">
        <w:t>.20</w:t>
      </w:r>
      <w:r w:rsidR="006F4944" w:rsidRPr="002218F4">
        <w:t>20</w:t>
      </w:r>
      <w:r w:rsidRPr="002218F4">
        <w:t>) была представлена ежегодная отчетность за 20</w:t>
      </w:r>
      <w:r w:rsidR="006F4944" w:rsidRPr="002218F4">
        <w:t>19</w:t>
      </w:r>
      <w:r w:rsidRPr="002218F4">
        <w:t xml:space="preserve"> год </w:t>
      </w:r>
      <w:r w:rsidR="006F4944" w:rsidRPr="002218F4">
        <w:t>13</w:t>
      </w:r>
      <w:r w:rsidR="00961E27" w:rsidRPr="002218F4">
        <w:t>39</w:t>
      </w:r>
      <w:r w:rsidRPr="002218F4">
        <w:t xml:space="preserve"> НКО из 14</w:t>
      </w:r>
      <w:r w:rsidR="006F4944" w:rsidRPr="002218F4">
        <w:t>55</w:t>
      </w:r>
      <w:r w:rsidRPr="002218F4">
        <w:t xml:space="preserve"> НКО или 9</w:t>
      </w:r>
      <w:r w:rsidR="00961E27" w:rsidRPr="002218F4">
        <w:t xml:space="preserve">2 </w:t>
      </w:r>
      <w:r w:rsidRPr="002218F4">
        <w:t>% от общего количества НКО на 01.01.20</w:t>
      </w:r>
      <w:r w:rsidR="006F4944" w:rsidRPr="002218F4">
        <w:t>2</w:t>
      </w:r>
      <w:r w:rsidR="00255796" w:rsidRPr="002218F4">
        <w:t>0</w:t>
      </w:r>
      <w:r w:rsidRPr="002218F4">
        <w:t>, которые должны были предоставить ежегодную отчетность за 201</w:t>
      </w:r>
      <w:r w:rsidR="00255796" w:rsidRPr="002218F4">
        <w:t>9</w:t>
      </w:r>
      <w:r w:rsidRPr="002218F4">
        <w:t xml:space="preserve"> год</w:t>
      </w:r>
      <w:r w:rsidR="00961E27" w:rsidRPr="002218F4">
        <w:t>.</w:t>
      </w:r>
    </w:p>
    <w:p w:rsidR="00F86865" w:rsidRPr="002218F4" w:rsidRDefault="00F86865" w:rsidP="002218F4">
      <w:pPr>
        <w:spacing w:line="240" w:lineRule="auto"/>
      </w:pPr>
      <w:r w:rsidRPr="002218F4">
        <w:t>По результатам анализа поступивших отчетных документов Управлением в адрес НКО вынесен</w:t>
      </w:r>
      <w:r w:rsidR="00961E27" w:rsidRPr="002218F4">
        <w:t>о</w:t>
      </w:r>
      <w:r w:rsidRPr="002218F4">
        <w:t xml:space="preserve"> 4</w:t>
      </w:r>
      <w:r w:rsidR="00837696" w:rsidRPr="002218F4">
        <w:t>2</w:t>
      </w:r>
      <w:r w:rsidRPr="002218F4">
        <w:t xml:space="preserve"> предупреждения о необходимости устранения выявленных нарушений.</w:t>
      </w:r>
    </w:p>
    <w:p w:rsidR="00F86865" w:rsidRPr="002218F4" w:rsidRDefault="00F86865" w:rsidP="002218F4">
      <w:pPr>
        <w:spacing w:line="240" w:lineRule="auto"/>
      </w:pPr>
      <w:r w:rsidRPr="002218F4">
        <w:t xml:space="preserve">Управлением </w:t>
      </w:r>
      <w:r w:rsidR="00961E27" w:rsidRPr="002218F4">
        <w:t xml:space="preserve">были </w:t>
      </w:r>
      <w:r w:rsidRPr="002218F4">
        <w:t>приняты исчерпывающие предупредительные меры правового реагирования ко всем НКО, не представивших ежегодную отчетность за 201</w:t>
      </w:r>
      <w:r w:rsidR="00837696" w:rsidRPr="002218F4">
        <w:t>9</w:t>
      </w:r>
      <w:r w:rsidRPr="002218F4">
        <w:t xml:space="preserve"> год.</w:t>
      </w:r>
    </w:p>
    <w:p w:rsidR="002218F4" w:rsidRPr="002218F4" w:rsidRDefault="00F86865" w:rsidP="002218F4">
      <w:pPr>
        <w:autoSpaceDE w:val="0"/>
        <w:autoSpaceDN w:val="0"/>
        <w:adjustRightInd w:val="0"/>
        <w:spacing w:line="240" w:lineRule="auto"/>
        <w:rPr>
          <w:rFonts w:eastAsia="Times New Roman"/>
          <w:lang w:eastAsia="ru-RU"/>
        </w:rPr>
      </w:pPr>
      <w:proofErr w:type="gramStart"/>
      <w:r w:rsidRPr="002218F4">
        <w:t xml:space="preserve">После истечения установленного для предоставления отчетности срока в отношении НКО, своевременно не предоставившим отчетные документы до </w:t>
      </w:r>
      <w:r w:rsidR="006F4944" w:rsidRPr="002218F4">
        <w:t>01</w:t>
      </w:r>
      <w:r w:rsidRPr="002218F4">
        <w:t>.0</w:t>
      </w:r>
      <w:r w:rsidR="006F4944" w:rsidRPr="002218F4">
        <w:t>7</w:t>
      </w:r>
      <w:r w:rsidRPr="002218F4">
        <w:t>.20</w:t>
      </w:r>
      <w:r w:rsidR="006F4944" w:rsidRPr="002218F4">
        <w:t>20</w:t>
      </w:r>
      <w:r w:rsidR="00961E27" w:rsidRPr="002218F4">
        <w:t>,</w:t>
      </w:r>
      <w:r w:rsidRPr="002218F4">
        <w:t xml:space="preserve"> либо представивших их не в полном объеме, вынесено </w:t>
      </w:r>
      <w:r w:rsidR="00961E27" w:rsidRPr="002218F4">
        <w:t>78</w:t>
      </w:r>
      <w:r w:rsidRPr="002218F4">
        <w:t xml:space="preserve"> предупреждени</w:t>
      </w:r>
      <w:r w:rsidR="00961E27" w:rsidRPr="002218F4">
        <w:t>й</w:t>
      </w:r>
      <w:r w:rsidRPr="002218F4">
        <w:t xml:space="preserve">, составлено </w:t>
      </w:r>
      <w:r w:rsidR="00091980" w:rsidRPr="002218F4">
        <w:t>7</w:t>
      </w:r>
      <w:r w:rsidR="00961E27" w:rsidRPr="002218F4">
        <w:t>6</w:t>
      </w:r>
      <w:r w:rsidRPr="002218F4">
        <w:t xml:space="preserve"> протокол</w:t>
      </w:r>
      <w:r w:rsidR="00091980" w:rsidRPr="002218F4">
        <w:t>ов</w:t>
      </w:r>
      <w:r w:rsidRPr="002218F4">
        <w:t xml:space="preserve"> об административном правонарушении по ст. 19.7 Кодекса Российской Федерации об административн</w:t>
      </w:r>
      <w:r w:rsidR="00961E27" w:rsidRPr="002218F4">
        <w:t>ых</w:t>
      </w:r>
      <w:r w:rsidRPr="002218F4">
        <w:t xml:space="preserve"> правонарушени</w:t>
      </w:r>
      <w:r w:rsidR="00961E27" w:rsidRPr="002218F4">
        <w:t>ях</w:t>
      </w:r>
      <w:r w:rsidRPr="002218F4">
        <w:t xml:space="preserve"> (далее – КоАП РФ), а также составлено </w:t>
      </w:r>
      <w:r w:rsidR="00091980" w:rsidRPr="002218F4">
        <w:t>7</w:t>
      </w:r>
      <w:r w:rsidRPr="002218F4">
        <w:t xml:space="preserve"> протоколов об административном правонарушении по ст. 19.7 КоАП РФ в отношении</w:t>
      </w:r>
      <w:proofErr w:type="gramEnd"/>
      <w:r w:rsidRPr="002218F4">
        <w:t xml:space="preserve"> </w:t>
      </w:r>
      <w:proofErr w:type="gramStart"/>
      <w:r w:rsidRPr="002218F4">
        <w:t>благотворительных организаций, не представивших специальный отчет о благотворительной деятельности за 201</w:t>
      </w:r>
      <w:r w:rsidR="00837696" w:rsidRPr="002218F4">
        <w:t>9</w:t>
      </w:r>
      <w:r w:rsidRPr="002218F4">
        <w:t xml:space="preserve"> год в срок до 1</w:t>
      </w:r>
      <w:r w:rsidR="00961E27" w:rsidRPr="002218F4">
        <w:t>2</w:t>
      </w:r>
      <w:r w:rsidRPr="002218F4">
        <w:t>.0</w:t>
      </w:r>
      <w:r w:rsidR="00961E27" w:rsidRPr="002218F4">
        <w:t>5</w:t>
      </w:r>
      <w:r w:rsidRPr="002218F4">
        <w:t>.20</w:t>
      </w:r>
      <w:r w:rsidR="00837696" w:rsidRPr="002218F4">
        <w:t>20</w:t>
      </w:r>
      <w:r w:rsidR="002218F4" w:rsidRPr="002218F4">
        <w:rPr>
          <w:rFonts w:eastAsia="Times New Roman"/>
          <w:lang w:eastAsia="ru-RU"/>
        </w:rPr>
        <w:t xml:space="preserve"> (в 2020 году днем окончания срока предоставления обязательного экземпляра отчетности в налоговый орган являлся первый рабочий день, следующий за 31.03.2020, определяемый с учетом нерабочих дней, установленных Указами Президента Российской Федерации от 25.03.2020 № 206, от 02.04.2020 № 239, от 28.04.2020 № 294, переноса выходных дней, предусмотренного постановлением</w:t>
      </w:r>
      <w:proofErr w:type="gramEnd"/>
      <w:r w:rsidR="002218F4" w:rsidRPr="002218F4">
        <w:rPr>
          <w:rFonts w:eastAsia="Times New Roman"/>
          <w:lang w:eastAsia="ru-RU"/>
        </w:rPr>
        <w:t xml:space="preserve"> </w:t>
      </w:r>
      <w:proofErr w:type="gramStart"/>
      <w:r w:rsidR="002218F4" w:rsidRPr="002218F4">
        <w:rPr>
          <w:rFonts w:eastAsia="Times New Roman"/>
          <w:lang w:eastAsia="ru-RU"/>
        </w:rPr>
        <w:t>Правительства Российской Федерации от 10.07.2019 № 875, а также положений ст. 112 Трудового кодекса Российской Федерации о переносе нерабочих праздничных дней, то есть 12 мая 2020 года).</w:t>
      </w:r>
      <w:proofErr w:type="gramEnd"/>
    </w:p>
    <w:p w:rsidR="00961E27" w:rsidRPr="002218F4" w:rsidRDefault="00961E27" w:rsidP="002218F4">
      <w:pPr>
        <w:spacing w:line="240" w:lineRule="auto"/>
      </w:pPr>
      <w:r w:rsidRPr="002218F4">
        <w:t>Организации, фактически прекратившие деятельность и своевременно, по просьбе Управления, письменно сообщившие об этом, для составления протокола об административном правонарушении не вызывались. В отношении таких НКО  в суды направлялись заявления о ликвидации (прекращении деятельности).</w:t>
      </w:r>
    </w:p>
    <w:p w:rsidR="00F86865" w:rsidRPr="002218F4" w:rsidRDefault="00961E27" w:rsidP="002218F4">
      <w:pPr>
        <w:spacing w:line="240" w:lineRule="auto"/>
      </w:pPr>
      <w:r w:rsidRPr="002218F4">
        <w:lastRenderedPageBreak/>
        <w:t>После</w:t>
      </w:r>
      <w:r w:rsidR="00F86865" w:rsidRPr="002218F4">
        <w:t xml:space="preserve"> вынесени</w:t>
      </w:r>
      <w:r w:rsidRPr="002218F4">
        <w:t>я</w:t>
      </w:r>
      <w:r w:rsidR="00F86865" w:rsidRPr="002218F4">
        <w:t xml:space="preserve"> Управлением предупреждений и составлени</w:t>
      </w:r>
      <w:r w:rsidR="002218F4" w:rsidRPr="002218F4">
        <w:t>я</w:t>
      </w:r>
      <w:r w:rsidR="00F86865" w:rsidRPr="002218F4">
        <w:t xml:space="preserve"> протоколов об административном правонарушении ежегодную отчетность за 201</w:t>
      </w:r>
      <w:r w:rsidR="00837696" w:rsidRPr="002218F4">
        <w:t>9</w:t>
      </w:r>
      <w:r w:rsidR="00F86865" w:rsidRPr="002218F4">
        <w:t xml:space="preserve"> год представили </w:t>
      </w:r>
      <w:r w:rsidR="002218F4" w:rsidRPr="002218F4">
        <w:t>45</w:t>
      </w:r>
      <w:r w:rsidR="00F86865" w:rsidRPr="002218F4">
        <w:t xml:space="preserve"> НКО.</w:t>
      </w:r>
    </w:p>
    <w:p w:rsidR="002218F4" w:rsidRPr="002218F4" w:rsidRDefault="002218F4" w:rsidP="002218F4">
      <w:pPr>
        <w:spacing w:line="240" w:lineRule="auto"/>
      </w:pPr>
      <w:r w:rsidRPr="002218F4">
        <w:t>С НКО, которые не представили ежегодную отчетность, Управлением была проведена работа по установлению фактов прекращения ими своей деятельности. НКО, не представившим отчетность за 2019 год в ответ на первое предупреждение и не сообщившим в Управление о фактическом прекращении деятельности, выносились повторные предупреждения, составлялись протоколы об административном правонарушении по ст. 19.5 КоАП РФ.</w:t>
      </w:r>
    </w:p>
    <w:p w:rsidR="00F86865" w:rsidRPr="002218F4" w:rsidRDefault="00F86865" w:rsidP="002218F4">
      <w:pPr>
        <w:spacing w:line="240" w:lineRule="auto"/>
      </w:pPr>
      <w:proofErr w:type="gramStart"/>
      <w:r w:rsidRPr="002218F4">
        <w:t>Ежегодная отчетность за 20</w:t>
      </w:r>
      <w:r w:rsidR="002218F4" w:rsidRPr="002218F4">
        <w:t>19</w:t>
      </w:r>
      <w:r w:rsidRPr="002218F4">
        <w:t xml:space="preserve"> год не ожидается от </w:t>
      </w:r>
      <w:r w:rsidR="006F4944" w:rsidRPr="002218F4">
        <w:t>5</w:t>
      </w:r>
      <w:r w:rsidR="00AD4F25">
        <w:t>4</w:t>
      </w:r>
      <w:r w:rsidRPr="002218F4">
        <w:t xml:space="preserve"> некоммерческ</w:t>
      </w:r>
      <w:r w:rsidR="00AD4F25">
        <w:t>их</w:t>
      </w:r>
      <w:r w:rsidRPr="002218F4">
        <w:t xml:space="preserve"> организаци</w:t>
      </w:r>
      <w:r w:rsidR="00AD4F25">
        <w:t>й</w:t>
      </w:r>
      <w:r w:rsidRPr="002218F4">
        <w:t xml:space="preserve">, которые либо исключены из Единого государственного реестра юридических лиц (по судебным решениям – </w:t>
      </w:r>
      <w:r w:rsidR="006F4944" w:rsidRPr="002218F4">
        <w:t>4</w:t>
      </w:r>
      <w:r w:rsidRPr="002218F4">
        <w:t xml:space="preserve">4, </w:t>
      </w:r>
      <w:r w:rsidR="006F4944" w:rsidRPr="002218F4">
        <w:t xml:space="preserve">по решению высшего органа управления НКО – 3, </w:t>
      </w:r>
      <w:r w:rsidRPr="002218F4">
        <w:t xml:space="preserve">по решению налогового органа - </w:t>
      </w:r>
      <w:r w:rsidR="006F4944" w:rsidRPr="002218F4">
        <w:t>4</w:t>
      </w:r>
      <w:r w:rsidRPr="002218F4">
        <w:t xml:space="preserve">), либо иски о ликвидации (прекращении деятельности в качестве юридического лица) которых находятся на рассмотрении судов </w:t>
      </w:r>
      <w:r w:rsidR="008A6B26">
        <w:t>–</w:t>
      </w:r>
      <w:r w:rsidRPr="002218F4">
        <w:t xml:space="preserve"> </w:t>
      </w:r>
      <w:r w:rsidR="006F4944" w:rsidRPr="002218F4">
        <w:t>3</w:t>
      </w:r>
      <w:r w:rsidR="008A6B26">
        <w:t>.</w:t>
      </w:r>
      <w:bookmarkStart w:id="0" w:name="_GoBack"/>
      <w:bookmarkEnd w:id="0"/>
      <w:proofErr w:type="gramEnd"/>
    </w:p>
    <w:p w:rsidR="00F86865" w:rsidRPr="002218F4" w:rsidRDefault="00F86865" w:rsidP="002218F4">
      <w:pPr>
        <w:spacing w:line="240" w:lineRule="auto"/>
      </w:pPr>
      <w:r w:rsidRPr="002218F4">
        <w:t xml:space="preserve">В отношении </w:t>
      </w:r>
      <w:r w:rsidR="00AD4F25">
        <w:t>17</w:t>
      </w:r>
      <w:r w:rsidRPr="002218F4">
        <w:t xml:space="preserve"> не отчитавшихся НКО </w:t>
      </w:r>
      <w:r w:rsidR="00AD4F25">
        <w:t>не имеется информации о фактическом прекращении деятельности, НКО вынесены предупреждения, принимаются меры по сбору доказатель</w:t>
      </w:r>
      <w:proofErr w:type="gramStart"/>
      <w:r w:rsidR="00AD4F25">
        <w:t>ств дл</w:t>
      </w:r>
      <w:proofErr w:type="gramEnd"/>
      <w:r w:rsidR="00AD4F25">
        <w:t>я предъявления исков о ликвидации (прекращении деятельности)</w:t>
      </w:r>
      <w:r w:rsidRPr="002218F4">
        <w:t>.</w:t>
      </w:r>
    </w:p>
    <w:p w:rsidR="00F86865" w:rsidRPr="002218F4" w:rsidRDefault="00F86865" w:rsidP="002218F4">
      <w:pPr>
        <w:spacing w:line="240" w:lineRule="auto"/>
      </w:pPr>
      <w:r w:rsidRPr="002218F4">
        <w:t>В целом, в 20</w:t>
      </w:r>
      <w:r w:rsidR="006F4944" w:rsidRPr="002218F4">
        <w:t>20</w:t>
      </w:r>
      <w:r w:rsidRPr="002218F4">
        <w:t xml:space="preserve"> году количество отчитавшихся НКО остается стабильно высоким.</w:t>
      </w:r>
    </w:p>
    <w:sectPr w:rsidR="00F86865" w:rsidRPr="002218F4" w:rsidSect="002218F4">
      <w:headerReference w:type="default" r:id="rId7"/>
      <w:pgSz w:w="11906" w:h="16838"/>
      <w:pgMar w:top="1418" w:right="1418" w:bottom="170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6F8" w:rsidRDefault="00D226F8" w:rsidP="00EC4F18">
      <w:pPr>
        <w:spacing w:line="240" w:lineRule="auto"/>
      </w:pPr>
      <w:r>
        <w:separator/>
      </w:r>
    </w:p>
  </w:endnote>
  <w:endnote w:type="continuationSeparator" w:id="0">
    <w:p w:rsidR="00D226F8" w:rsidRDefault="00D226F8" w:rsidP="00EC4F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6F8" w:rsidRDefault="00D226F8" w:rsidP="00EC4F18">
      <w:pPr>
        <w:spacing w:line="240" w:lineRule="auto"/>
      </w:pPr>
      <w:r>
        <w:separator/>
      </w:r>
    </w:p>
  </w:footnote>
  <w:footnote w:type="continuationSeparator" w:id="0">
    <w:p w:rsidR="00D226F8" w:rsidRDefault="00D226F8" w:rsidP="00EC4F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383251"/>
      <w:docPartObj>
        <w:docPartGallery w:val="Page Numbers (Top of Page)"/>
        <w:docPartUnique/>
      </w:docPartObj>
    </w:sdtPr>
    <w:sdtEndPr/>
    <w:sdtContent>
      <w:p w:rsidR="00EC4F18" w:rsidRDefault="00EC4F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B26">
          <w:rPr>
            <w:noProof/>
          </w:rPr>
          <w:t>3</w:t>
        </w:r>
        <w:r>
          <w:fldChar w:fldCharType="end"/>
        </w:r>
      </w:p>
    </w:sdtContent>
  </w:sdt>
  <w:p w:rsidR="00EC4F18" w:rsidRDefault="00EC4F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65"/>
    <w:rsid w:val="000324DB"/>
    <w:rsid w:val="00091980"/>
    <w:rsid w:val="000C4A49"/>
    <w:rsid w:val="00176049"/>
    <w:rsid w:val="001B1A9C"/>
    <w:rsid w:val="002218F4"/>
    <w:rsid w:val="00244D82"/>
    <w:rsid w:val="00255796"/>
    <w:rsid w:val="0028135D"/>
    <w:rsid w:val="00296599"/>
    <w:rsid w:val="003743D4"/>
    <w:rsid w:val="0040260E"/>
    <w:rsid w:val="0040384A"/>
    <w:rsid w:val="00413F55"/>
    <w:rsid w:val="00423A79"/>
    <w:rsid w:val="004D69C4"/>
    <w:rsid w:val="0068707F"/>
    <w:rsid w:val="006A44B3"/>
    <w:rsid w:val="006E2911"/>
    <w:rsid w:val="006F4944"/>
    <w:rsid w:val="006F6EA7"/>
    <w:rsid w:val="00701910"/>
    <w:rsid w:val="00702442"/>
    <w:rsid w:val="00733EBE"/>
    <w:rsid w:val="007348BA"/>
    <w:rsid w:val="007414FB"/>
    <w:rsid w:val="0075273F"/>
    <w:rsid w:val="007A3639"/>
    <w:rsid w:val="007B4C35"/>
    <w:rsid w:val="00837696"/>
    <w:rsid w:val="008A5280"/>
    <w:rsid w:val="008A6B26"/>
    <w:rsid w:val="00961E27"/>
    <w:rsid w:val="009C4C4E"/>
    <w:rsid w:val="00AD4F25"/>
    <w:rsid w:val="00AE1578"/>
    <w:rsid w:val="00AE7686"/>
    <w:rsid w:val="00B016CE"/>
    <w:rsid w:val="00B27841"/>
    <w:rsid w:val="00D226F8"/>
    <w:rsid w:val="00DA7510"/>
    <w:rsid w:val="00E16AC4"/>
    <w:rsid w:val="00EC4F18"/>
    <w:rsid w:val="00F42FF5"/>
    <w:rsid w:val="00F54B7B"/>
    <w:rsid w:val="00F86865"/>
    <w:rsid w:val="00FB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FB"/>
    <w:pPr>
      <w:spacing w:after="0" w:line="360" w:lineRule="exact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F1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4F18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EC4F1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4F18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A6B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6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FB"/>
    <w:pPr>
      <w:spacing w:after="0" w:line="360" w:lineRule="exact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F1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4F18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EC4F1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4F18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A6B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6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Лукошкова</dc:creator>
  <cp:lastModifiedBy>Зиневская Татьяна Николаевна</cp:lastModifiedBy>
  <cp:revision>7</cp:revision>
  <cp:lastPrinted>2021-01-25T07:15:00Z</cp:lastPrinted>
  <dcterms:created xsi:type="dcterms:W3CDTF">2019-05-17T08:06:00Z</dcterms:created>
  <dcterms:modified xsi:type="dcterms:W3CDTF">2021-01-25T07:15:00Z</dcterms:modified>
</cp:coreProperties>
</file>