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3B" w:rsidRPr="005853DF" w:rsidRDefault="001E553B" w:rsidP="001E553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53DF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</w:t>
      </w:r>
    </w:p>
    <w:p w:rsidR="001E553B" w:rsidRPr="005853DF" w:rsidRDefault="001E553B" w:rsidP="001E553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53DF">
        <w:rPr>
          <w:rFonts w:ascii="Times New Roman" w:eastAsia="Calibri" w:hAnsi="Times New Roman" w:cs="Times New Roman"/>
          <w:b/>
          <w:bCs/>
          <w:sz w:val="28"/>
          <w:szCs w:val="28"/>
        </w:rPr>
        <w:t>о деятельности Общественной палаты Кемеровской области</w:t>
      </w:r>
    </w:p>
    <w:p w:rsidR="001E553B" w:rsidRPr="005853DF" w:rsidRDefault="00F17454" w:rsidP="001E553B">
      <w:pPr>
        <w:shd w:val="clear" w:color="auto" w:fill="FFFFFF"/>
        <w:tabs>
          <w:tab w:val="left" w:pos="3885"/>
        </w:tabs>
        <w:suppressAutoHyphens/>
        <w:spacing w:after="0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C430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E553B" w:rsidRPr="005853D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5853D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1E553B" w:rsidRPr="005853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квартале 2017 года</w:t>
      </w:r>
    </w:p>
    <w:p w:rsidR="001E553B" w:rsidRPr="005853DF" w:rsidRDefault="001E553B" w:rsidP="001E553B">
      <w:pPr>
        <w:shd w:val="clear" w:color="auto" w:fill="FFFFFF"/>
        <w:tabs>
          <w:tab w:val="left" w:pos="3885"/>
        </w:tabs>
        <w:suppressAutoHyphens/>
        <w:spacing w:after="0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(период 1 </w:t>
      </w:r>
      <w:r w:rsidR="005853DF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853DF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C43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53D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года)</w:t>
      </w:r>
    </w:p>
    <w:p w:rsidR="001E553B" w:rsidRPr="005853DF" w:rsidRDefault="001E553B" w:rsidP="001E553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5853DF" w:rsidRDefault="001E553B" w:rsidP="001E553B">
      <w:pPr>
        <w:tabs>
          <w:tab w:val="left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За период с 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="00D45A4C" w:rsidRPr="005853DF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5853DF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D45A4C" w:rsidRPr="005853D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2017 года 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Общественной палаты Кемеровской области: </w:t>
      </w:r>
    </w:p>
    <w:p w:rsidR="005853DF" w:rsidRDefault="005853DF" w:rsidP="001E553B">
      <w:pPr>
        <w:tabs>
          <w:tab w:val="left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="00B12C1D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5 заседаний</w:t>
      </w:r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Советов, </w:t>
      </w:r>
    </w:p>
    <w:p w:rsidR="005853DF" w:rsidRDefault="00C4304B" w:rsidP="001E553B">
      <w:pPr>
        <w:tabs>
          <w:tab w:val="left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</w:t>
      </w:r>
      <w:r w:rsidR="00B12C1D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общественных экспертиз проектов федеральных закон</w:t>
      </w:r>
      <w:r w:rsidR="00B12C1D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7454" w:rsidRDefault="005853DF" w:rsidP="001E553B">
      <w:pPr>
        <w:tabs>
          <w:tab w:val="left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приняли участие в</w:t>
      </w:r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онлайн – совещани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12C1D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 Российской Федерации</w:t>
      </w:r>
      <w:r w:rsidR="00F1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региональными палатами;</w:t>
      </w:r>
    </w:p>
    <w:p w:rsidR="001E553B" w:rsidRPr="005853DF" w:rsidRDefault="00F17454" w:rsidP="001E553B">
      <w:pPr>
        <w:tabs>
          <w:tab w:val="left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рассмотрели 181 обращение жителей.</w:t>
      </w:r>
    </w:p>
    <w:p w:rsidR="001E553B" w:rsidRPr="005853DF" w:rsidRDefault="001E553B" w:rsidP="001E553B">
      <w:pPr>
        <w:tabs>
          <w:tab w:val="left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53B" w:rsidRPr="005853DF" w:rsidRDefault="001E553B" w:rsidP="00D45A4C">
      <w:pPr>
        <w:shd w:val="clear" w:color="auto" w:fill="FFFFFF"/>
        <w:tabs>
          <w:tab w:val="left" w:pos="567"/>
        </w:tabs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отчетный период проведено </w:t>
      </w:r>
      <w:r w:rsidR="00B12C1D"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заседаний</w:t>
      </w:r>
      <w:r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Общественной палаты Кемеровской области,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B12C1D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заседания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общественных советов при органах исполнительной власти Кемеровской области.</w:t>
      </w:r>
    </w:p>
    <w:p w:rsidR="00120039" w:rsidRPr="005853DF" w:rsidRDefault="00120039" w:rsidP="00D45A4C">
      <w:pPr>
        <w:pStyle w:val="paragraph"/>
        <w:shd w:val="clear" w:color="auto" w:fill="FFFFFF"/>
        <w:spacing w:before="0" w:beforeAutospacing="0" w:after="0" w:afterAutospacing="0" w:line="276" w:lineRule="auto"/>
        <w:ind w:firstLine="240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proofErr w:type="gramStart"/>
      <w:r w:rsidRPr="005853DF">
        <w:rPr>
          <w:bCs/>
          <w:color w:val="000000"/>
          <w:sz w:val="28"/>
          <w:szCs w:val="28"/>
          <w:bdr w:val="none" w:sz="0" w:space="0" w:color="auto" w:frame="1"/>
        </w:rPr>
        <w:t>18 августа 2017 года</w:t>
      </w:r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состоялось  </w:t>
      </w:r>
      <w:r w:rsidRPr="005853DF">
        <w:rPr>
          <w:rStyle w:val="a5"/>
          <w:color w:val="000000"/>
          <w:sz w:val="28"/>
          <w:szCs w:val="28"/>
          <w:bdr w:val="none" w:sz="0" w:space="0" w:color="auto" w:frame="1"/>
        </w:rPr>
        <w:t>совместное заседание Совета Общественной палаты Кемеровской области и Совета НКО Кузбасса</w:t>
      </w:r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, в ходе которого были  рассмотрены вопросы обеспечения в 2017 году господдержки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 (Президентский грант);</w:t>
      </w:r>
      <w:proofErr w:type="gramEnd"/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получения некоммерческой организацией статуса исполнителя общественно полезных услуг и проведения областной благотворительной акции «Помоги собраться в школу!». </w:t>
      </w:r>
    </w:p>
    <w:p w:rsidR="00920A3C" w:rsidRPr="005853DF" w:rsidRDefault="00120039" w:rsidP="00D45A4C">
      <w:pPr>
        <w:pStyle w:val="paragraph"/>
        <w:shd w:val="clear" w:color="auto" w:fill="FFFFFF"/>
        <w:spacing w:before="0" w:beforeAutospacing="0" w:after="0" w:afterAutospacing="0" w:line="276" w:lineRule="auto"/>
        <w:ind w:firstLine="240"/>
        <w:jc w:val="both"/>
        <w:rPr>
          <w:color w:val="000000"/>
          <w:sz w:val="28"/>
          <w:szCs w:val="28"/>
        </w:rPr>
      </w:pPr>
      <w:r w:rsidRPr="005853DF">
        <w:rPr>
          <w:color w:val="000000"/>
          <w:sz w:val="28"/>
          <w:szCs w:val="28"/>
        </w:rPr>
        <w:t xml:space="preserve">Участники заседания рассмотрели пошаговый  алгоритм вступления в реестр ИОПУ, обсудили проблемы, возникающие у организаций – заявителей и преференции, которые может получить данная организация. </w:t>
      </w:r>
    </w:p>
    <w:p w:rsidR="00D45A4C" w:rsidRPr="005853DF" w:rsidRDefault="00920A3C" w:rsidP="00D45A4C">
      <w:pPr>
        <w:pStyle w:val="paragraph"/>
        <w:shd w:val="clear" w:color="auto" w:fill="FFFFFF"/>
        <w:spacing w:before="0" w:beforeAutospacing="0" w:after="0" w:afterAutospacing="0" w:line="276" w:lineRule="auto"/>
        <w:ind w:firstLine="240"/>
        <w:jc w:val="both"/>
        <w:rPr>
          <w:color w:val="000000"/>
          <w:sz w:val="28"/>
          <w:szCs w:val="28"/>
        </w:rPr>
      </w:pPr>
      <w:r w:rsidRPr="005853DF">
        <w:rPr>
          <w:color w:val="000000"/>
          <w:sz w:val="28"/>
          <w:szCs w:val="28"/>
        </w:rPr>
        <w:t>В ходе заседания участники обсудили</w:t>
      </w:r>
      <w:r w:rsidR="00120039" w:rsidRPr="005853DF">
        <w:rPr>
          <w:color w:val="000000"/>
          <w:sz w:val="28"/>
          <w:szCs w:val="28"/>
        </w:rPr>
        <w:t xml:space="preserve"> вопрос об итогах первого в этом году конкурса през</w:t>
      </w:r>
      <w:r w:rsidRPr="005853DF">
        <w:rPr>
          <w:color w:val="000000"/>
          <w:sz w:val="28"/>
          <w:szCs w:val="28"/>
        </w:rPr>
        <w:t>идентских грантов и рассмотрели условия и рекомендации</w:t>
      </w:r>
      <w:r w:rsidR="00120039" w:rsidRPr="005853DF">
        <w:rPr>
          <w:color w:val="000000"/>
          <w:sz w:val="28"/>
          <w:szCs w:val="28"/>
        </w:rPr>
        <w:t xml:space="preserve"> для подачи заявок от НКО Кузбасса на второй конкурс Фонда президентских грантов. Подробно были разобраны причины получения невысоких оценок и ошибки при подаче проектов по каждому критерию оценки заявок на участие в конкурсе.</w:t>
      </w:r>
    </w:p>
    <w:p w:rsidR="00120039" w:rsidRPr="005853DF" w:rsidRDefault="00120039" w:rsidP="00D45A4C">
      <w:pPr>
        <w:pStyle w:val="paragraph"/>
        <w:shd w:val="clear" w:color="auto" w:fill="FFFFFF"/>
        <w:spacing w:before="0" w:beforeAutospacing="0" w:after="0" w:afterAutospacing="0" w:line="276" w:lineRule="auto"/>
        <w:ind w:firstLine="240"/>
        <w:jc w:val="both"/>
        <w:rPr>
          <w:color w:val="000000"/>
          <w:sz w:val="28"/>
          <w:szCs w:val="28"/>
        </w:rPr>
      </w:pPr>
      <w:r w:rsidRPr="005853DF">
        <w:rPr>
          <w:color w:val="000000"/>
          <w:sz w:val="28"/>
          <w:szCs w:val="28"/>
        </w:rPr>
        <w:t xml:space="preserve">В конце заседания участники  обсудили  содержание и формат материалов, предоставляемых для «Книги благотворителей Кузбасса», которая ежегодно пополняется новыми фамилиями бескорыстных и неравнодушных граждан </w:t>
      </w:r>
      <w:r w:rsidRPr="005853DF">
        <w:rPr>
          <w:color w:val="000000"/>
          <w:sz w:val="28"/>
          <w:szCs w:val="28"/>
        </w:rPr>
        <w:lastRenderedPageBreak/>
        <w:t>шахтерского края и которая размещена на сайте Общественной палаты Кемеровской области.</w:t>
      </w:r>
    </w:p>
    <w:p w:rsidR="005853DF" w:rsidRDefault="005853DF" w:rsidP="00D45A4C">
      <w:pPr>
        <w:pStyle w:val="paragraph"/>
        <w:shd w:val="clear" w:color="auto" w:fill="FFFFFF"/>
        <w:spacing w:before="0" w:beforeAutospacing="0" w:after="0" w:afterAutospacing="0"/>
        <w:ind w:firstLine="240"/>
        <w:jc w:val="center"/>
        <w:rPr>
          <w:b/>
          <w:color w:val="000000"/>
          <w:sz w:val="28"/>
          <w:szCs w:val="28"/>
          <w:u w:val="single"/>
        </w:rPr>
      </w:pPr>
    </w:p>
    <w:p w:rsidR="001E553B" w:rsidRPr="005853DF" w:rsidRDefault="001E553B" w:rsidP="00D45A4C">
      <w:pPr>
        <w:pStyle w:val="paragraph"/>
        <w:shd w:val="clear" w:color="auto" w:fill="FFFFFF"/>
        <w:spacing w:before="0" w:beforeAutospacing="0" w:after="0" w:afterAutospacing="0"/>
        <w:ind w:firstLine="240"/>
        <w:jc w:val="center"/>
        <w:rPr>
          <w:b/>
          <w:color w:val="000000"/>
          <w:sz w:val="28"/>
          <w:szCs w:val="28"/>
          <w:u w:val="single"/>
        </w:rPr>
      </w:pPr>
      <w:r w:rsidRPr="005853DF">
        <w:rPr>
          <w:b/>
          <w:color w:val="000000"/>
          <w:sz w:val="28"/>
          <w:szCs w:val="28"/>
          <w:u w:val="single"/>
        </w:rPr>
        <w:t>Формирование  общественных советов</w:t>
      </w:r>
    </w:p>
    <w:p w:rsidR="001E553B" w:rsidRPr="005853DF" w:rsidRDefault="001E553B" w:rsidP="00920A3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853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органах исполнительной власти.</w:t>
      </w:r>
    </w:p>
    <w:p w:rsidR="001E553B" w:rsidRPr="005853DF" w:rsidRDefault="001E553B" w:rsidP="00920A3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53B" w:rsidRPr="005853DF" w:rsidRDefault="00D45A4C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19 сентября </w:t>
      </w:r>
      <w:r w:rsid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</w:t>
      </w:r>
      <w:r w:rsidR="00B12C1D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</w:t>
      </w:r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рамках реализации Федерального закона от 21.07.2014 № 212-ФЗ «Об основах общественного контроля в Российской Федерации», Закона Кемеровской области от 04.02.2016 № 3-ОЗ «Об отдельных вопросах в сфере осуществления общественного контроля в Кемеровской области» и постановления Коллегии Администрации Кемеровской области от 30.09.2016г. № 392 «О Типовом </w:t>
      </w:r>
      <w:proofErr w:type="gramStart"/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общественном совете при исполнительном органе государственной власти Кемеровской области» Общественная палата Кемеровской области сформировала </w:t>
      </w:r>
      <w:r w:rsidR="00B12C1D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советов при органах исполнительной власти и провела заседания рабочих групп.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сформировано </w:t>
      </w:r>
      <w:r w:rsidR="00B12C1D"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советов при региональных органах исполнительной власти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комитете по охране объектов культурного наследия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</w:t>
      </w:r>
      <w:proofErr w:type="spellStart"/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Кузбассобрнадзоре</w:t>
      </w:r>
      <w:proofErr w:type="spellEnd"/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департаменте природных ресурсов и экологии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департаменте образования и науки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архивном управлении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департаменте жилищно-коммунального и дорожного комплекса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департаменте труда и занятости населения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департаменте молодежной политики и спорта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департаменте строительства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управлении лицензирования медико-фармацевтических видов деятельности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11.при департаменте транспорта и связи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12.при департаменте контрактной системы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13.при департаменте сельского хозяйства и перерабатывающей промышленности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14.при департаменте по развитию предпринимательства и потребительского рынка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Региональной энергетической комиссии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управлении ветеринарии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департаменте промышленности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18.при департаменте лесного комплекса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19.при департаменте по охране объектов животного мира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20.при департаменте охраны здоровья населения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департаменте социальной защиты населения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22. при департаменте информационных технологий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при департаменте инвестиций и стратегического развития Кемеровской области;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при управлении </w:t>
      </w:r>
      <w:proofErr w:type="spellStart"/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 Совете народных депутатов Кемеровской области;</w:t>
      </w:r>
    </w:p>
    <w:p w:rsidR="00C648D3" w:rsidRPr="005853DF" w:rsidRDefault="00C648D3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</w:t>
      </w: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Департаменте культуры и национальной политики Кемеровской области;</w:t>
      </w:r>
    </w:p>
    <w:p w:rsidR="00C648D3" w:rsidRPr="005853DF" w:rsidRDefault="00C648D3" w:rsidP="00C648D3">
      <w:pPr>
        <w:tabs>
          <w:tab w:val="left" w:pos="4962"/>
        </w:tabs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 при </w:t>
      </w:r>
      <w:r w:rsidR="00B12C1D"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правлении ЗАГС;</w:t>
      </w:r>
    </w:p>
    <w:p w:rsidR="00C648D3" w:rsidRPr="005853DF" w:rsidRDefault="00C648D3" w:rsidP="00C648D3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при Комитете по управлению государственным имуществом;</w:t>
      </w:r>
    </w:p>
    <w:p w:rsidR="00C648D3" w:rsidRPr="005853DF" w:rsidRDefault="00C648D3" w:rsidP="00C648D3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при Главном финансовом управлении Кемеровской области.</w:t>
      </w:r>
    </w:p>
    <w:p w:rsidR="001E553B" w:rsidRPr="005853DF" w:rsidRDefault="00C648D3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формированию общественного совета объявлен</w:t>
      </w:r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5853D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Главном управлении архитектуры и градостроительства Кемеровской области.</w:t>
      </w:r>
    </w:p>
    <w:p w:rsidR="001E553B" w:rsidRPr="005853DF" w:rsidRDefault="001E553B" w:rsidP="001E553B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53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Общественные экспертизы законопроектов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D0C" w:rsidRPr="005853DF" w:rsidRDefault="001E553B" w:rsidP="00422D0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отчетный период членами и экспертами Общественной палаты Кемеровской области проведены общественные экспертизы </w:t>
      </w:r>
      <w:r w:rsidR="00B12C1D" w:rsidRPr="0007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072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федеральных законов:</w:t>
      </w:r>
    </w:p>
    <w:p w:rsidR="00422D0C" w:rsidRPr="005853DF" w:rsidRDefault="00C648D3" w:rsidP="001E55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853DF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422D0C" w:rsidRPr="005853D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культуры, охраны здоровья, образования и социального обслуживания и признании утратившими силу статей 2 и 4 Федерального закона «О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</w:t>
      </w:r>
      <w:proofErr w:type="gramEnd"/>
      <w:r w:rsidR="00422D0C" w:rsidRPr="005853D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, охраны здоровья, образования и социального обслуживания».</w:t>
      </w:r>
      <w:r w:rsidR="00422D0C" w:rsidRPr="005853D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Общественная палата Кемеровской области </w:t>
      </w:r>
      <w:r w:rsidR="00422D0C"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направила свои предложения в адрес Общественной палаты России, резюмируя, что проект подлежит принятию с учетом мнения </w:t>
      </w:r>
      <w:r w:rsidR="00422D0C" w:rsidRPr="005853D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региональной Общественной палаты</w:t>
      </w:r>
      <w:r w:rsidR="00422D0C"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957AEC" w:rsidRPr="005853DF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3D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7AEC" w:rsidRPr="005853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 внесении изменений в Федеральный закон «О внесении изменений в Федеральный закон «О некоммерческих организациях»</w:t>
      </w:r>
      <w:r w:rsidR="00422D0C" w:rsidRPr="005853D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(в части приведения Федерального закона «О некоммерческих организациях» в </w:t>
      </w:r>
      <w:r w:rsidR="00422D0C" w:rsidRPr="005853DF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соответствие с положениями Гражданского кодекса Российской Федерации»)</w:t>
      </w:r>
      <w:r w:rsidR="00957AEC" w:rsidRPr="005853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57AEC" w:rsidRPr="005853DF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 </w:t>
      </w:r>
      <w:r w:rsidR="00957AEC"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проведенной экспертизы законопроекта члены и эксперты Общественной палаты пришли к выводу, что необходимо продолжить обсуждение вносимых поправок с широким кругом некоммерческих организаций не только на уровне «нулевых чтений», но и в дальнейшем, когда пройдут первые чтения в Государственной Думе РФ.</w:t>
      </w:r>
    </w:p>
    <w:p w:rsidR="00120039" w:rsidRPr="005853DF" w:rsidRDefault="00FB176B" w:rsidP="001E553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853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gramStart"/>
      <w:r w:rsidRPr="005853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внесении изменений в Кодекс об административных правонарушениях Российской Федерации в части ужесточения ответственности за нарушения</w:t>
      </w:r>
      <w:proofErr w:type="gramEnd"/>
      <w:r w:rsidRPr="005853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использования зоны санитарной охраны источников питьевого и хозяйственно-бытового водоснабжения». </w:t>
      </w: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Итоговым заключением общественной экспертизы</w:t>
      </w:r>
      <w:r w:rsidRPr="005853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стали рекомендации в проведении существенной доработки проекта, так как </w:t>
      </w:r>
      <w:proofErr w:type="gramStart"/>
      <w:r w:rsidRPr="005853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изменения</w:t>
      </w:r>
      <w:proofErr w:type="gramEnd"/>
      <w:r w:rsidRPr="005853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внесенные в законопроект, по мнению </w:t>
      </w:r>
      <w:r w:rsidRPr="005853DF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членов и экспертов Общественной палаты Кемеровской области</w:t>
      </w:r>
      <w:r w:rsidR="00120039" w:rsidRPr="005853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  <w:r w:rsidRPr="005853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являются </w:t>
      </w:r>
      <w:r w:rsidR="00120039" w:rsidRPr="005853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необоснованными.</w:t>
      </w:r>
    </w:p>
    <w:p w:rsidR="00422D0C" w:rsidRPr="005853DF" w:rsidRDefault="003C4FD1" w:rsidP="001E553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статью 17 Федерального закона «Об отходах производства и потребления».</w:t>
      </w:r>
    </w:p>
    <w:p w:rsidR="00422D0C" w:rsidRPr="005853DF" w:rsidRDefault="003C4FD1" w:rsidP="001E553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статью 29.1Федерального закона «Об отходах производства и потребления»; О внесении изменений в отдельные законодательные акты Российской Федерации в части совершенствования государственного экологического контроля(надзора)»</w:t>
      </w:r>
      <w:r w:rsidR="00D45A4C"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5A4C" w:rsidRPr="005853DF" w:rsidRDefault="00120039" w:rsidP="00D45A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3D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</w:t>
      </w:r>
      <w:r w:rsidRPr="005853D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«О внесении изменений в отдельные законодательные акты  Российской Федерации в части совершенствования государственного экологического контроля (надзора)».</w:t>
      </w:r>
    </w:p>
    <w:p w:rsidR="00D45A4C" w:rsidRPr="005853DF" w:rsidRDefault="00120039" w:rsidP="00D45A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обсуждения законопроекта </w:t>
      </w:r>
      <w:r w:rsidRPr="005853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члены и эксперты региональной Общественной палаты</w:t>
      </w: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пришли к выводу, что наделение контрольных служб перекрестными полномочиями в части лесной охраны, охраны животного мира, рыболовства и охотничьего надзора, необходимо, так как у государственных инспекторов появится возможность пресекать правонарушения в смежных областях экологического надзора. </w:t>
      </w:r>
    </w:p>
    <w:p w:rsidR="00B12C1D" w:rsidRPr="005853DF" w:rsidRDefault="00120039" w:rsidP="00B12C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proofErr w:type="gramStart"/>
      <w:r w:rsidRPr="005853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proofErr w:type="gramEnd"/>
      <w:r w:rsidRPr="005853D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законопроекте нарушаются фундаментальные принципы науки административного управления: принципы распределения и нормативного установления функций и полномочий,  принцип отраслевого и межотраслевого управления,  принцип линейности и функциональности и др.  Поэтому, по мнению участников общественной экспертизы законопроекта,  необходимость принятия изменений в федеральное законодательство по </w:t>
      </w: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предлагаемому законопроекту надлежащим образом не обоснована. Проект федерального закона нуждается в значительной доработке. </w:t>
      </w:r>
    </w:p>
    <w:p w:rsidR="00B12C1D" w:rsidRPr="005853DF" w:rsidRDefault="00B12C1D" w:rsidP="00B12C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4FD1" w:rsidRDefault="003C4FD1" w:rsidP="00B12C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D45A4C"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2F1D" w:rsidRDefault="00072F1D" w:rsidP="0021624D">
      <w:pPr>
        <w:pStyle w:val="paragraph"/>
        <w:shd w:val="clear" w:color="auto" w:fill="FFFFFF"/>
        <w:spacing w:before="0" w:beforeAutospacing="0" w:after="0" w:afterAutospacing="0"/>
        <w:ind w:firstLine="240"/>
        <w:jc w:val="both"/>
        <w:rPr>
          <w:rFonts w:eastAsia="Calibri"/>
          <w:color w:val="000000"/>
          <w:sz w:val="28"/>
          <w:szCs w:val="28"/>
          <w:lang w:bidi="ru-RU"/>
        </w:rPr>
      </w:pPr>
    </w:p>
    <w:p w:rsidR="0021624D" w:rsidRPr="005853DF" w:rsidRDefault="0021624D" w:rsidP="00072F1D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53DF">
        <w:rPr>
          <w:rFonts w:eastAsia="Calibri"/>
          <w:color w:val="000000"/>
          <w:sz w:val="28"/>
          <w:szCs w:val="28"/>
          <w:lang w:bidi="ru-RU"/>
        </w:rPr>
        <w:t xml:space="preserve">- </w:t>
      </w:r>
      <w:r w:rsidRPr="005853DF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ФЗ№ 97652-7 «О внесении изменений в статью 12.18 Кодекса Российской Федерации об административных правонарушениях». </w:t>
      </w:r>
      <w:r w:rsidRPr="005853DF">
        <w:rPr>
          <w:color w:val="000000"/>
          <w:sz w:val="28"/>
          <w:szCs w:val="28"/>
        </w:rPr>
        <w:t>На основе проведенной оценки регулирующего воздействия проекта федерального закона, </w:t>
      </w:r>
      <w:r w:rsidRPr="005853DF">
        <w:rPr>
          <w:rStyle w:val="a5"/>
          <w:color w:val="000000"/>
          <w:sz w:val="28"/>
          <w:szCs w:val="28"/>
          <w:bdr w:val="none" w:sz="0" w:space="0" w:color="auto" w:frame="1"/>
        </w:rPr>
        <w:t>члены и эксперты Общественной палаты Кемеровской области</w:t>
      </w:r>
      <w:r w:rsidRPr="005853DF">
        <w:rPr>
          <w:color w:val="000000"/>
          <w:sz w:val="28"/>
          <w:szCs w:val="28"/>
        </w:rPr>
        <w:t> сделали вывод о том, что целесообразнее выйти также с инициативой о проведении общественного обсуждения о соразмерном ужесточении санкций за нарушение Правил дорожного движения для пешеходов за пере</w:t>
      </w:r>
      <w:r w:rsidR="00D45A4C" w:rsidRPr="005853DF">
        <w:rPr>
          <w:color w:val="000000"/>
          <w:sz w:val="28"/>
          <w:szCs w:val="28"/>
        </w:rPr>
        <w:t>ход дороги в неположенном месте.</w:t>
      </w:r>
    </w:p>
    <w:p w:rsidR="0021624D" w:rsidRPr="005853DF" w:rsidRDefault="0021624D" w:rsidP="0021624D">
      <w:pPr>
        <w:pStyle w:val="paragraph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1624D" w:rsidRPr="005853DF" w:rsidRDefault="00C648D3" w:rsidP="003C4FD1">
      <w:pPr>
        <w:pStyle w:val="paragraph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5853DF">
        <w:rPr>
          <w:rStyle w:val="a5"/>
          <w:color w:val="000000"/>
          <w:sz w:val="28"/>
          <w:szCs w:val="28"/>
          <w:bdr w:val="none" w:sz="0" w:space="0" w:color="auto" w:frame="1"/>
        </w:rPr>
        <w:t xml:space="preserve">- </w:t>
      </w:r>
      <w:r w:rsidR="003C4FD1" w:rsidRPr="005853DF">
        <w:rPr>
          <w:rStyle w:val="a5"/>
          <w:color w:val="000000"/>
          <w:sz w:val="28"/>
          <w:szCs w:val="28"/>
          <w:bdr w:val="none" w:sz="0" w:space="0" w:color="auto" w:frame="1"/>
        </w:rPr>
        <w:t>ФЗ</w:t>
      </w:r>
      <w:r w:rsidR="003C4FD1" w:rsidRPr="005853DF">
        <w:rPr>
          <w:sz w:val="28"/>
          <w:szCs w:val="28"/>
        </w:rPr>
        <w:t xml:space="preserve"> №</w:t>
      </w:r>
      <w:r w:rsidR="003C4FD1" w:rsidRPr="005853DF">
        <w:rPr>
          <w:sz w:val="28"/>
          <w:szCs w:val="28"/>
        </w:rPr>
        <w:tab/>
        <w:t xml:space="preserve">552688-6 </w:t>
      </w:r>
      <w:r w:rsidR="003C4FD1" w:rsidRPr="005853DF">
        <w:rPr>
          <w:b/>
          <w:sz w:val="28"/>
          <w:szCs w:val="28"/>
        </w:rPr>
        <w:t>«Об особенностях реорганизации федерального государственного унитарного предприятия «Почта России» и о внесении изменений в отдельные законодательные акты Российской Федерации»</w:t>
      </w:r>
      <w:r w:rsidR="00D45A4C" w:rsidRPr="005853DF">
        <w:rPr>
          <w:b/>
          <w:sz w:val="28"/>
          <w:szCs w:val="28"/>
        </w:rPr>
        <w:t>.</w:t>
      </w:r>
    </w:p>
    <w:p w:rsidR="001E553B" w:rsidRPr="005853DF" w:rsidRDefault="001E553B" w:rsidP="001E553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48D3" w:rsidRPr="005853DF" w:rsidRDefault="001E553B" w:rsidP="001542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Члены ОПКО приняли участие в 7 онлайн – совещаниях и видеоконференциях членов ОП России с региональными общественными палатами. Темами для подготовки информации и обсуждения стали</w:t>
      </w:r>
      <w:r w:rsidR="00154207"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</w:t>
      </w:r>
      <w:r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48D3" w:rsidRPr="005853DF" w:rsidRDefault="00C648D3" w:rsidP="00154207">
      <w:pPr>
        <w:jc w:val="both"/>
        <w:rPr>
          <w:rFonts w:ascii="Times New Roman" w:hAnsi="Times New Roman" w:cs="Times New Roman"/>
          <w:sz w:val="28"/>
          <w:szCs w:val="28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4207" w:rsidRPr="005853DF">
        <w:rPr>
          <w:rFonts w:ascii="Times New Roman" w:hAnsi="Times New Roman" w:cs="Times New Roman"/>
          <w:sz w:val="28"/>
          <w:szCs w:val="28"/>
        </w:rPr>
        <w:t>по проведению общественного</w:t>
      </w:r>
      <w:r w:rsidRPr="005853DF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154207" w:rsidRPr="005853DF">
        <w:rPr>
          <w:rFonts w:ascii="Times New Roman" w:hAnsi="Times New Roman" w:cs="Times New Roman"/>
          <w:sz w:val="28"/>
          <w:szCs w:val="28"/>
        </w:rPr>
        <w:t>а</w:t>
      </w:r>
      <w:r w:rsidRPr="005853DF">
        <w:rPr>
          <w:rFonts w:ascii="Times New Roman" w:hAnsi="Times New Roman" w:cs="Times New Roman"/>
          <w:sz w:val="28"/>
          <w:szCs w:val="28"/>
        </w:rPr>
        <w:t xml:space="preserve"> роста платежей за жилищно-коммунальные услуги по</w:t>
      </w:r>
      <w:r w:rsidR="00154207" w:rsidRPr="005853DF">
        <w:rPr>
          <w:rFonts w:ascii="Times New Roman" w:hAnsi="Times New Roman" w:cs="Times New Roman"/>
          <w:sz w:val="28"/>
          <w:szCs w:val="28"/>
        </w:rPr>
        <w:t>сле планового повышения тарифов</w:t>
      </w:r>
      <w:r w:rsidRPr="005853DF">
        <w:rPr>
          <w:rFonts w:ascii="Times New Roman" w:hAnsi="Times New Roman" w:cs="Times New Roman"/>
          <w:sz w:val="28"/>
          <w:szCs w:val="28"/>
        </w:rPr>
        <w:t>;</w:t>
      </w:r>
    </w:p>
    <w:p w:rsidR="00C648D3" w:rsidRPr="005853DF" w:rsidRDefault="00C648D3" w:rsidP="001542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3DF">
        <w:rPr>
          <w:rFonts w:ascii="Times New Roman" w:hAnsi="Times New Roman" w:cs="Times New Roman"/>
          <w:sz w:val="28"/>
          <w:szCs w:val="28"/>
        </w:rPr>
        <w:t xml:space="preserve">- </w:t>
      </w:r>
      <w:r w:rsidR="00154207" w:rsidRPr="005853DF">
        <w:rPr>
          <w:rFonts w:ascii="Times New Roman" w:hAnsi="Times New Roman" w:cs="Times New Roman"/>
          <w:sz w:val="28"/>
          <w:szCs w:val="28"/>
        </w:rPr>
        <w:t>о механизмах</w:t>
      </w:r>
      <w:r w:rsidRPr="005853DF">
        <w:rPr>
          <w:rFonts w:ascii="Times New Roman" w:hAnsi="Times New Roman" w:cs="Times New Roman"/>
          <w:sz w:val="28"/>
          <w:szCs w:val="28"/>
        </w:rPr>
        <w:t xml:space="preserve"> регулярного взаимодействия Общественной палаты Российской Федерации с региональным общественными палатами по ключевым направлениям деятельности Координационного совета по противодействию терроризму</w:t>
      </w:r>
      <w:r w:rsidR="00154207" w:rsidRPr="005853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48D3" w:rsidRPr="005853DF" w:rsidRDefault="00C648D3" w:rsidP="00154207">
      <w:pPr>
        <w:jc w:val="both"/>
        <w:rPr>
          <w:rFonts w:ascii="Times New Roman" w:hAnsi="Times New Roman" w:cs="Times New Roman"/>
          <w:sz w:val="28"/>
          <w:szCs w:val="28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4207" w:rsidRPr="005853DF">
        <w:rPr>
          <w:rFonts w:ascii="Times New Roman" w:hAnsi="Times New Roman" w:cs="Times New Roman"/>
          <w:sz w:val="28"/>
          <w:szCs w:val="28"/>
        </w:rPr>
        <w:t>об общественном обсуждении</w:t>
      </w:r>
      <w:r w:rsidRPr="005853DF">
        <w:rPr>
          <w:rFonts w:ascii="Times New Roman" w:hAnsi="Times New Roman" w:cs="Times New Roman"/>
          <w:sz w:val="28"/>
          <w:szCs w:val="28"/>
        </w:rPr>
        <w:t xml:space="preserve"> проекта плана основных мероприятий до 2020 года, проводимых</w:t>
      </w:r>
      <w:r w:rsidR="00154207" w:rsidRPr="005853DF">
        <w:rPr>
          <w:rFonts w:ascii="Times New Roman" w:hAnsi="Times New Roman" w:cs="Times New Roman"/>
          <w:sz w:val="28"/>
          <w:szCs w:val="28"/>
        </w:rPr>
        <w:t xml:space="preserve"> в рамках Десятилетия детства;</w:t>
      </w:r>
    </w:p>
    <w:p w:rsidR="00154207" w:rsidRPr="005853DF" w:rsidRDefault="00154207" w:rsidP="00154207">
      <w:pPr>
        <w:jc w:val="both"/>
        <w:rPr>
          <w:rFonts w:ascii="Times New Roman" w:hAnsi="Times New Roman" w:cs="Times New Roman"/>
          <w:sz w:val="28"/>
          <w:szCs w:val="28"/>
        </w:rPr>
      </w:pPr>
      <w:r w:rsidRPr="005853DF">
        <w:rPr>
          <w:rFonts w:ascii="Times New Roman" w:hAnsi="Times New Roman" w:cs="Times New Roman"/>
          <w:sz w:val="28"/>
          <w:szCs w:val="28"/>
        </w:rPr>
        <w:t>- о подготовке III Культурного форума регионов России;</w:t>
      </w:r>
    </w:p>
    <w:p w:rsidR="00154207" w:rsidRPr="005853DF" w:rsidRDefault="00154207" w:rsidP="00154207">
      <w:pPr>
        <w:jc w:val="both"/>
        <w:rPr>
          <w:rFonts w:ascii="Times New Roman" w:hAnsi="Times New Roman" w:cs="Times New Roman"/>
          <w:sz w:val="24"/>
          <w:szCs w:val="24"/>
        </w:rPr>
      </w:pPr>
      <w:r w:rsidRPr="005853DF">
        <w:rPr>
          <w:rFonts w:ascii="Times New Roman" w:hAnsi="Times New Roman" w:cs="Times New Roman"/>
          <w:sz w:val="28"/>
          <w:szCs w:val="28"/>
        </w:rPr>
        <w:t>- о Государственной премии Российской Федерации за выдающиеся достижения в области благотворительной деятельности за 2017 год;</w:t>
      </w:r>
    </w:p>
    <w:p w:rsidR="00154207" w:rsidRPr="005853DF" w:rsidRDefault="00154207" w:rsidP="00154207">
      <w:pPr>
        <w:jc w:val="both"/>
        <w:rPr>
          <w:rFonts w:ascii="Times New Roman" w:hAnsi="Times New Roman" w:cs="Times New Roman"/>
          <w:sz w:val="28"/>
          <w:szCs w:val="28"/>
        </w:rPr>
      </w:pPr>
      <w:r w:rsidRPr="005853D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53DF">
        <w:rPr>
          <w:rFonts w:ascii="Times New Roman" w:hAnsi="Times New Roman" w:cs="Times New Roman"/>
          <w:sz w:val="28"/>
          <w:szCs w:val="28"/>
        </w:rPr>
        <w:t>о проведении мониторинга доступности культурных учреждений в субъектах Российской Федерации «Доступ к культуре».</w:t>
      </w:r>
    </w:p>
    <w:p w:rsidR="00154207" w:rsidRPr="005853DF" w:rsidRDefault="00154207" w:rsidP="0015420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3DF">
        <w:rPr>
          <w:rFonts w:ascii="Times New Roman" w:hAnsi="Times New Roman" w:cs="Times New Roman"/>
          <w:sz w:val="28"/>
          <w:szCs w:val="28"/>
        </w:rPr>
        <w:lastRenderedPageBreak/>
        <w:t xml:space="preserve">- о совместных проектах в рамках </w:t>
      </w:r>
      <w:proofErr w:type="gramStart"/>
      <w:r w:rsidRPr="005853DF">
        <w:rPr>
          <w:rFonts w:ascii="Times New Roman" w:hAnsi="Times New Roman" w:cs="Times New Roman"/>
          <w:sz w:val="28"/>
          <w:szCs w:val="28"/>
        </w:rPr>
        <w:t>стратегии развития Портала Министерства культуры Российской</w:t>
      </w:r>
      <w:proofErr w:type="gramEnd"/>
      <w:r w:rsidRPr="005853DF">
        <w:rPr>
          <w:rFonts w:ascii="Times New Roman" w:hAnsi="Times New Roman" w:cs="Times New Roman"/>
          <w:sz w:val="28"/>
          <w:szCs w:val="28"/>
        </w:rPr>
        <w:t xml:space="preserve"> Федерации  «Культура. РФ»</w:t>
      </w:r>
    </w:p>
    <w:p w:rsidR="00500A18" w:rsidRPr="005853DF" w:rsidRDefault="00500A18" w:rsidP="00500A18">
      <w:pPr>
        <w:rPr>
          <w:rFonts w:ascii="Times New Roman" w:hAnsi="Times New Roman" w:cs="Times New Roman"/>
        </w:rPr>
      </w:pPr>
    </w:p>
    <w:p w:rsidR="001E553B" w:rsidRPr="005853DF" w:rsidRDefault="001E553B" w:rsidP="00500A18">
      <w:pPr>
        <w:tabs>
          <w:tab w:val="left" w:pos="284"/>
          <w:tab w:val="left" w:pos="1260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53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отчетный период члены  и эксперты Общественной палаты Кемеровской области работали</w:t>
      </w:r>
      <w:r w:rsidRPr="005853D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направлениям в рабочих и экспертных группах, созданных  при органах исполнительной власти: </w:t>
      </w:r>
    </w:p>
    <w:p w:rsidR="001E553B" w:rsidRPr="005853DF" w:rsidRDefault="001E553B" w:rsidP="001E553B">
      <w:pPr>
        <w:tabs>
          <w:tab w:val="left" w:pos="1260"/>
          <w:tab w:val="left" w:pos="6804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853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«Регистрация права собственности, выдача разрешений на строительство и кадастровый учет», </w:t>
      </w:r>
    </w:p>
    <w:p w:rsidR="001E553B" w:rsidRPr="005853DF" w:rsidRDefault="001E553B" w:rsidP="001E553B">
      <w:pPr>
        <w:tabs>
          <w:tab w:val="left" w:pos="1260"/>
          <w:tab w:val="left" w:pos="6804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853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«Поддержка предпринимательской и инвестиционной деятельности»;</w:t>
      </w:r>
    </w:p>
    <w:p w:rsidR="001E553B" w:rsidRPr="005853DF" w:rsidRDefault="001E553B" w:rsidP="001E553B">
      <w:pPr>
        <w:tabs>
          <w:tab w:val="left" w:pos="1260"/>
          <w:tab w:val="left" w:pos="6804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853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«Повышение доступности  энергетической инфраструктуры»,</w:t>
      </w:r>
    </w:p>
    <w:p w:rsidR="001E553B" w:rsidRPr="005853DF" w:rsidRDefault="001E553B" w:rsidP="001E553B">
      <w:pPr>
        <w:tabs>
          <w:tab w:val="left" w:pos="1260"/>
          <w:tab w:val="left" w:pos="6804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853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Внедрение стандартов деятельности органа исполнительной власти по обеспечению власти по обеспечению  благоприятного инвестиционного климата</w:t>
      </w:r>
      <w:r w:rsidR="00F174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Кемеровской области»;</w:t>
      </w:r>
    </w:p>
    <w:p w:rsidR="001E553B" w:rsidRPr="005853DF" w:rsidRDefault="001E553B" w:rsidP="001E553B">
      <w:pPr>
        <w:spacing w:after="0"/>
        <w:ind w:hanging="567"/>
        <w:jc w:val="both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E553B" w:rsidRPr="005853DF" w:rsidRDefault="001E553B" w:rsidP="001E553B">
      <w:pPr>
        <w:spacing w:after="0"/>
        <w:ind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17454" w:rsidRDefault="00F17454" w:rsidP="00154207">
      <w:pPr>
        <w:tabs>
          <w:tab w:val="left" w:pos="284"/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Проведение и участие </w:t>
      </w:r>
    </w:p>
    <w:p w:rsidR="00F17454" w:rsidRDefault="00F17454" w:rsidP="00154207">
      <w:pPr>
        <w:tabs>
          <w:tab w:val="left" w:pos="284"/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членов ОП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мероприятиях</w:t>
      </w:r>
    </w:p>
    <w:p w:rsidR="009F24F8" w:rsidRPr="005853DF" w:rsidRDefault="009F24F8" w:rsidP="00154207">
      <w:pPr>
        <w:tabs>
          <w:tab w:val="left" w:pos="284"/>
          <w:tab w:val="left" w:pos="1260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24F8" w:rsidRPr="005853DF" w:rsidRDefault="00154207" w:rsidP="00B12C1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июля 2017 года</w:t>
      </w:r>
      <w:r w:rsidR="009F24F8" w:rsidRPr="005853DF">
        <w:rPr>
          <w:rFonts w:ascii="Times New Roman" w:hAnsi="Times New Roman" w:cs="Times New Roman"/>
          <w:sz w:val="28"/>
          <w:szCs w:val="28"/>
        </w:rPr>
        <w:t xml:space="preserve">прошла встреча членов ОПКО  со студентами Института истории, государственного управления и международных отношений ФГБОУ </w:t>
      </w:r>
      <w:proofErr w:type="gramStart"/>
      <w:r w:rsidR="009F24F8" w:rsidRPr="005853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F24F8" w:rsidRPr="005853DF">
        <w:rPr>
          <w:rFonts w:ascii="Times New Roman" w:hAnsi="Times New Roman" w:cs="Times New Roman"/>
          <w:sz w:val="28"/>
          <w:szCs w:val="28"/>
        </w:rPr>
        <w:t xml:space="preserve"> «Кемеровский государственный университет». </w:t>
      </w:r>
      <w:r w:rsidR="009F24F8"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Председатель Общественной палаты Кемеровской области  </w:t>
      </w:r>
      <w:r w:rsidR="009F24F8" w:rsidRPr="0058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Ирина Рондик</w:t>
      </w:r>
      <w:r w:rsidR="009F24F8"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познакомила студентов с основными сферами деятельности региональной палаты, ее структурой, рассказала об особенностях работы и порядке рассмотрения обращений граждан, о формах общественного контроля, о работе по экспертизе законопроектов.  Каждый представитель  комиссии ОПКО: </w:t>
      </w:r>
      <w:r w:rsidR="009F24F8" w:rsidRPr="0058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Елена Казанцева, Вера Никулина, </w:t>
      </w:r>
      <w:proofErr w:type="spellStart"/>
      <w:r w:rsidR="009F24F8" w:rsidRPr="0058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Радомир</w:t>
      </w:r>
      <w:proofErr w:type="spellEnd"/>
      <w:r w:rsidR="009F24F8" w:rsidRPr="0058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Ибрагимов,</w:t>
      </w:r>
      <w:r w:rsidR="009F24F8"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9F24F8" w:rsidRPr="0058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Любовь </w:t>
      </w:r>
      <w:proofErr w:type="spellStart"/>
      <w:r w:rsidR="009F24F8" w:rsidRPr="0058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Сорокина,</w:t>
      </w:r>
      <w:r w:rsidRPr="0058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Юрий</w:t>
      </w:r>
      <w:proofErr w:type="spellEnd"/>
      <w:r w:rsidRPr="0058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Манаков</w:t>
      </w:r>
      <w:r w:rsidR="009F24F8"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о деятельности комиссии. Студенты посетили   ГКУ «Аппарат Общественной палаты Кемеровской области», где о его организационной структуре и деятельности по поддержке работы членов и экспертов региональной палаты рассказала его руководитель </w:t>
      </w:r>
      <w:r w:rsidR="009F24F8" w:rsidRPr="0058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Марина </w:t>
      </w:r>
      <w:proofErr w:type="spellStart"/>
      <w:r w:rsidR="009F24F8" w:rsidRPr="0058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Михайлец</w:t>
      </w:r>
      <w:proofErr w:type="spellEnd"/>
      <w:r w:rsidR="009F24F8"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4F8" w:rsidRPr="005853DF" w:rsidRDefault="009F24F8" w:rsidP="00B12C1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4F8" w:rsidRPr="005853DF" w:rsidRDefault="009F24F8" w:rsidP="00B12C1D">
      <w:pPr>
        <w:tabs>
          <w:tab w:val="left" w:pos="567"/>
        </w:tabs>
        <w:spacing w:after="0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shd w:val="clear" w:color="auto" w:fill="FFFFFF"/>
          <w:lang w:eastAsia="zh-CN"/>
        </w:rPr>
      </w:pPr>
      <w:r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 июля 2017 года председатель </w:t>
      </w:r>
      <w:r w:rsidR="00D45A4C"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>Общественной палаты Кемеровской области</w:t>
      </w:r>
      <w:r w:rsidRPr="005853D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Ирина Рондик</w:t>
      </w:r>
      <w:r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приняла участие в селекторном совещании  председателя Правительства Российской Федерации Д.А. Медведева по вопросу совершенствования контрольно-надзорной деятельности в режиме видеоконференции. </w:t>
      </w:r>
    </w:p>
    <w:p w:rsidR="009F24F8" w:rsidRPr="005853DF" w:rsidRDefault="009F24F8" w:rsidP="00B12C1D">
      <w:pPr>
        <w:spacing w:after="0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</w:p>
    <w:p w:rsidR="009F24F8" w:rsidRPr="005853DF" w:rsidRDefault="009F24F8" w:rsidP="00B12C1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   6 июля 2017 года член Экспертного совета  Общественной палаты Кемеровской области </w:t>
      </w:r>
      <w:r w:rsidRPr="005853D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Александр </w:t>
      </w:r>
      <w:proofErr w:type="spellStart"/>
      <w:r w:rsidRPr="005853D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Крецан</w:t>
      </w:r>
      <w:r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>принял</w:t>
      </w:r>
      <w:proofErr w:type="spellEnd"/>
      <w:r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участие в расширенном заседании проектного офиса по Национальному рейтингу состояния инвестиционного климата Кемеровской области.</w:t>
      </w:r>
    </w:p>
    <w:p w:rsidR="009F24F8" w:rsidRPr="005853DF" w:rsidRDefault="009F24F8" w:rsidP="00B12C1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F24F8" w:rsidRPr="005853DF" w:rsidRDefault="009F24F8" w:rsidP="00B12C1D">
      <w:pPr>
        <w:jc w:val="both"/>
        <w:rPr>
          <w:rFonts w:ascii="Times New Roman" w:hAnsi="Times New Roman" w:cs="Times New Roman"/>
        </w:rPr>
      </w:pPr>
      <w:r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12 июля 2017 года </w:t>
      </w:r>
      <w:r w:rsidRPr="005853D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Елена </w:t>
      </w:r>
      <w:proofErr w:type="spellStart"/>
      <w:r w:rsidRPr="005853D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Шарифулина</w:t>
      </w:r>
      <w:proofErr w:type="spellEnd"/>
      <w:r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член комиссии 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Общественной палаты Кемеровской области по охране здоровья, экологии и развитию спорта</w:t>
      </w:r>
      <w:r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провела экологический урок для осужденных </w:t>
      </w:r>
      <w:r w:rsidRPr="005853DF">
        <w:rPr>
          <w:rFonts w:ascii="Times New Roman" w:hAnsi="Times New Roman" w:cs="Times New Roman"/>
          <w:sz w:val="28"/>
          <w:szCs w:val="28"/>
        </w:rPr>
        <w:t>Мариинской воспитательной колонии и ИК-35 города Мариинска.</w:t>
      </w:r>
    </w:p>
    <w:p w:rsidR="00500A18" w:rsidRPr="005853DF" w:rsidRDefault="009F24F8" w:rsidP="00B12C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13 июля 2017 года </w:t>
      </w:r>
      <w:r w:rsidR="00500A18" w:rsidRPr="005853DF">
        <w:rPr>
          <w:rFonts w:ascii="Times New Roman" w:hAnsi="Times New Roman" w:cs="Times New Roman"/>
          <w:sz w:val="28"/>
          <w:szCs w:val="28"/>
        </w:rPr>
        <w:t>заместитель председателя комиссии Общественной палаты Кемеровской области  по социальной политике и качеству жизни населения</w:t>
      </w:r>
      <w:r w:rsidR="00500A18" w:rsidRPr="005853D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Любовь Егорова </w:t>
      </w:r>
      <w:r w:rsidR="00500A18" w:rsidRPr="005853D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приняла участие в публичных обсуждениях результатов правоприменительной практики в Управлении федеральной службы по надзору в сфере защиты прав потребителей и благополучия человека по Кемеровской области. </w:t>
      </w:r>
      <w:r w:rsidR="00500A18"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 заседания обсудили  результаты контрольно-надзорной деятельности </w:t>
      </w:r>
      <w:proofErr w:type="spellStart"/>
      <w:r w:rsidR="00500A18" w:rsidRPr="005853DF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500A18"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 за первое полугодие 2017 года,  а также вопросы правоприменительной практики по профилактике нарушений и принимаемых мерах к нарушителям законодательства в области санитарно-эпидемиологического благополучия населения и защиты прав потребителей.</w:t>
      </w:r>
    </w:p>
    <w:p w:rsidR="009F24F8" w:rsidRPr="005853DF" w:rsidRDefault="009F24F8" w:rsidP="009F24F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F24F8" w:rsidRPr="005853DF" w:rsidRDefault="009F24F8" w:rsidP="00B12C1D">
      <w:pPr>
        <w:pStyle w:val="paragraph"/>
        <w:shd w:val="clear" w:color="auto" w:fill="FFFFFF"/>
        <w:spacing w:beforeAutospacing="0" w:afterAutospacing="0" w:line="276" w:lineRule="auto"/>
        <w:ind w:firstLine="200"/>
        <w:jc w:val="both"/>
        <w:rPr>
          <w:rFonts w:eastAsia="SimSun"/>
          <w:sz w:val="28"/>
          <w:szCs w:val="28"/>
          <w:lang w:eastAsia="zh-CN"/>
        </w:rPr>
      </w:pPr>
      <w:r w:rsidRPr="005853DF">
        <w:rPr>
          <w:rFonts w:eastAsia="SimSun"/>
          <w:sz w:val="28"/>
          <w:szCs w:val="28"/>
          <w:lang w:eastAsia="zh-CN"/>
        </w:rPr>
        <w:t xml:space="preserve">13 июля 2017 года председатель ОПКО </w:t>
      </w:r>
      <w:r w:rsidRPr="005853DF">
        <w:rPr>
          <w:rFonts w:eastAsia="SimSun"/>
          <w:b/>
          <w:sz w:val="28"/>
          <w:szCs w:val="28"/>
          <w:lang w:eastAsia="zh-CN"/>
        </w:rPr>
        <w:t xml:space="preserve">Ирина </w:t>
      </w:r>
      <w:proofErr w:type="spellStart"/>
      <w:r w:rsidRPr="005853DF">
        <w:rPr>
          <w:rFonts w:eastAsia="SimSun"/>
          <w:b/>
          <w:sz w:val="28"/>
          <w:szCs w:val="28"/>
          <w:lang w:eastAsia="zh-CN"/>
        </w:rPr>
        <w:t>Рондик</w:t>
      </w:r>
      <w:r w:rsidRPr="005853DF">
        <w:rPr>
          <w:rFonts w:eastAsia="SimSun"/>
          <w:sz w:val="28"/>
          <w:szCs w:val="28"/>
          <w:lang w:eastAsia="zh-CN"/>
        </w:rPr>
        <w:t>приняла</w:t>
      </w:r>
      <w:proofErr w:type="spellEnd"/>
      <w:r w:rsidRPr="005853DF">
        <w:rPr>
          <w:rFonts w:eastAsia="SimSun"/>
          <w:sz w:val="28"/>
          <w:szCs w:val="28"/>
          <w:lang w:eastAsia="zh-CN"/>
        </w:rPr>
        <w:t xml:space="preserve"> участие во встрече Полномочного представителя Президента РФ в СФО С.И. </w:t>
      </w:r>
      <w:proofErr w:type="spellStart"/>
      <w:r w:rsidRPr="005853DF">
        <w:rPr>
          <w:rFonts w:eastAsia="SimSun"/>
          <w:sz w:val="28"/>
          <w:szCs w:val="28"/>
          <w:lang w:eastAsia="zh-CN"/>
        </w:rPr>
        <w:t>Меняйло</w:t>
      </w:r>
      <w:proofErr w:type="spellEnd"/>
      <w:r w:rsidRPr="005853DF">
        <w:rPr>
          <w:rFonts w:eastAsia="SimSun"/>
          <w:sz w:val="28"/>
          <w:szCs w:val="28"/>
          <w:lang w:eastAsia="zh-CN"/>
        </w:rPr>
        <w:t xml:space="preserve"> с председателями общественных палат СФО в городе Новосибирске.</w:t>
      </w:r>
      <w:r w:rsidR="00500A18" w:rsidRPr="005853DF">
        <w:rPr>
          <w:color w:val="000000"/>
          <w:sz w:val="28"/>
          <w:szCs w:val="28"/>
        </w:rPr>
        <w:t xml:space="preserve"> В рамках встречи состоялся разговор и об основных направлениях деятельности общественных палат: поддержка и развитие гражданских инициатив, общественный контроль, экспертиза законопроектов, создание общественных советов. Особое внимание было уделено вопросам государственной поддержки и получению социально ориентированными некоммерческими организациями статуса исполнителя общественно полезных услуг.</w:t>
      </w:r>
    </w:p>
    <w:p w:rsidR="009F24F8" w:rsidRPr="005853DF" w:rsidRDefault="009F24F8" w:rsidP="009F24F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F24F8" w:rsidRPr="005853DF" w:rsidRDefault="009F24F8" w:rsidP="00B12C1D">
      <w:pPr>
        <w:shd w:val="clear" w:color="auto" w:fill="FFFFFF"/>
        <w:spacing w:before="150"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13-14 июля 2017 года </w:t>
      </w:r>
      <w:r w:rsidRPr="0058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Ирина Рондик, </w:t>
      </w:r>
      <w:r w:rsidRPr="005853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председатель Общественной палаты Кемеровской области приняла участие в межрегиональной конференции III Культурного форума регионов России </w:t>
      </w:r>
      <w:r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 и культура: потенциал взаимодействия и ресурсы НКО в социокультурном развитии регионов России»</w:t>
      </w:r>
      <w:r w:rsidRPr="005853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(г. Новосибирск).  В ходе конференции участники </w:t>
      </w:r>
      <w:r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обсудили вопросы реализации потенциала некоммерческого сектора в сфере культуры и </w:t>
      </w:r>
      <w:r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создания общественно-государственного партнерства в социокультурной сфере, проблемы и перспективы развития сельских муниципальных учреждений культуры. Представители регионов Сибирского федерального округа, гости из Москвы поделились наработанными технологиями и практиками, рассказали о реализуемых проектах в области социокультурного пространства, познакомились с интересными программами социального партнерства.</w:t>
      </w:r>
    </w:p>
    <w:p w:rsidR="00500A18" w:rsidRPr="005853DF" w:rsidRDefault="009F24F8" w:rsidP="00500A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18 июля 2017 </w:t>
      </w:r>
      <w:r w:rsidR="00500A18"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года </w:t>
      </w:r>
      <w:r w:rsidR="00500A18" w:rsidRPr="005853DF">
        <w:rPr>
          <w:rFonts w:ascii="Times New Roman" w:hAnsi="Times New Roman" w:cs="Times New Roman"/>
          <w:sz w:val="28"/>
          <w:szCs w:val="28"/>
        </w:rPr>
        <w:t>с целью проверки соблюдения безопасности детского летнего отдыха Общественная палата Кемеровской области провела мониторинг учреждений</w:t>
      </w:r>
      <w:r w:rsidR="00500A18"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города Березовский</w:t>
      </w:r>
      <w:r w:rsidR="00500A18" w:rsidRPr="005853DF">
        <w:rPr>
          <w:rFonts w:ascii="Times New Roman" w:hAnsi="Times New Roman" w:cs="Times New Roman"/>
          <w:sz w:val="28"/>
          <w:szCs w:val="28"/>
        </w:rPr>
        <w:t xml:space="preserve">, занимающихся организацией летней оздоровительной компании для детей и подростков, в котором приняли участие члены и эксперты Общественной палаты Кемеровской области </w:t>
      </w:r>
      <w:r w:rsidR="00500A18" w:rsidRPr="005853D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Елена Казанцева,  Олег </w:t>
      </w:r>
      <w:proofErr w:type="spellStart"/>
      <w:r w:rsidR="00500A18" w:rsidRPr="005853D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Галеев</w:t>
      </w:r>
      <w:proofErr w:type="spellEnd"/>
      <w:r w:rsidR="00500A18" w:rsidRPr="005853D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, Нина Бублик, Евгений Агеев, Ольга Журавлева,  </w:t>
      </w:r>
      <w:proofErr w:type="spellStart"/>
      <w:r w:rsidR="00500A18" w:rsidRPr="005853D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Радомир</w:t>
      </w:r>
      <w:proofErr w:type="spellEnd"/>
      <w:r w:rsidR="00500A18" w:rsidRPr="005853D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Ибрагимов и Марина </w:t>
      </w:r>
      <w:proofErr w:type="spellStart"/>
      <w:r w:rsidR="00500A18" w:rsidRPr="005853D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Михайлец</w:t>
      </w:r>
      <w:proofErr w:type="spellEnd"/>
      <w:r w:rsidR="00500A18" w:rsidRPr="005853D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proofErr w:type="gramEnd"/>
    </w:p>
    <w:p w:rsidR="009F24F8" w:rsidRPr="005853DF" w:rsidRDefault="009F24F8" w:rsidP="009F24F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F24F8" w:rsidRDefault="009F24F8" w:rsidP="00B12C1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19 июля 2017 года председатель Экспертного совета Общественной палаты Кемеровской области </w:t>
      </w:r>
      <w:r w:rsidRPr="005853D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Александр Копытов</w:t>
      </w:r>
      <w:r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принял  участие  в публичных слушаниях по вопросам правоприменительной практики Государственной инспекцией труда в Кемеровской области, соблюдения трудового законодательства.</w:t>
      </w:r>
    </w:p>
    <w:p w:rsidR="00F17454" w:rsidRDefault="00F17454" w:rsidP="00B12C1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17454" w:rsidRPr="00500A18" w:rsidRDefault="00F17454" w:rsidP="00F174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21 июля 2017 года </w:t>
      </w:r>
      <w:r w:rsidRPr="00F1745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Общественная палата Кемеровской области даластарт благотворительной акции «Помоги собраться в школу!».</w:t>
      </w:r>
      <w:r w:rsidRPr="005853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Совместно с Движением женщин члены Общественной палаты Кемеровской области открыли акцию благотворительным мероприятием «Бумажный фейерверк» для первоклассников, детей работников бюджетной сферы в областном госпитале для ветеранов. В рамках праздника детям были вручены «Набор первоклассника»  и сладко-фруктовые подарки. </w:t>
      </w:r>
    </w:p>
    <w:p w:rsidR="00F17454" w:rsidRPr="005853DF" w:rsidRDefault="00F17454" w:rsidP="00F174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4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Члены и эксперты  Общественной палаты Кемеровской области   оказали  адресную помощь 176 семьям на общую сумму  более  </w:t>
      </w:r>
      <w:r w:rsidRPr="00F1745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одного миллиона</w:t>
      </w:r>
      <w:r w:rsidRPr="00F174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рублей.  </w:t>
      </w: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Школьная и спортивная форма, верхняя одежда и обувь, портфели и канцелярские товары – все это и многое другое было приобретено для школьников из малообеспеченных и многодетных семей. </w:t>
      </w:r>
    </w:p>
    <w:p w:rsidR="00F17454" w:rsidRPr="005853DF" w:rsidRDefault="00F17454" w:rsidP="00F174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         В этом году в </w:t>
      </w:r>
      <w:r w:rsidRPr="005853DF">
        <w:rPr>
          <w:rFonts w:ascii="Times New Roman" w:hAnsi="Times New Roman" w:cs="Times New Roman"/>
          <w:b/>
          <w:color w:val="000000"/>
          <w:sz w:val="28"/>
          <w:szCs w:val="28"/>
        </w:rPr>
        <w:t>Общественную палату Кемеровской области</w:t>
      </w:r>
      <w:r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 обратились семьи не только из Кемеровской области, но </w:t>
      </w:r>
      <w:r w:rsidRPr="005853DF">
        <w:rPr>
          <w:rFonts w:ascii="Times New Roman" w:hAnsi="Times New Roman" w:cs="Times New Roman"/>
          <w:b/>
          <w:color w:val="000000"/>
          <w:sz w:val="28"/>
          <w:szCs w:val="28"/>
        </w:rPr>
        <w:t>из Ставропольского края и Ростовской области,</w:t>
      </w:r>
      <w:r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 куда также были направлены школьные рюкзаки,  тетради, пеналы, ручки, альбомы для </w:t>
      </w:r>
      <w:r w:rsidRPr="005853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рисования, пластилин, краски, гуашь, цветная бумага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цветной </w:t>
      </w:r>
      <w:r w:rsidRPr="005853DF">
        <w:rPr>
          <w:rFonts w:ascii="Times New Roman" w:hAnsi="Times New Roman" w:cs="Times New Roman"/>
          <w:color w:val="000000"/>
          <w:sz w:val="28"/>
          <w:szCs w:val="28"/>
        </w:rPr>
        <w:t>картон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рукоделия</w:t>
      </w:r>
      <w:r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, все необходимы принадлежности для учебной деятельности. </w:t>
      </w:r>
    </w:p>
    <w:p w:rsidR="00F17454" w:rsidRPr="005853DF" w:rsidRDefault="00F17454" w:rsidP="00F17454">
      <w:pPr>
        <w:pStyle w:val="paragraph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853DF">
        <w:rPr>
          <w:color w:val="000000"/>
          <w:sz w:val="28"/>
          <w:szCs w:val="28"/>
        </w:rPr>
        <w:tab/>
      </w:r>
    </w:p>
    <w:p w:rsidR="009F24F8" w:rsidRPr="005853DF" w:rsidRDefault="00B12C1D" w:rsidP="00F1745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июле 2017 состоялось </w:t>
      </w:r>
      <w:r w:rsidR="009F24F8"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выездное заседание комиссии </w:t>
      </w:r>
      <w:r w:rsidR="009F24F8" w:rsidRPr="005853DF">
        <w:rPr>
          <w:rFonts w:ascii="Times New Roman" w:hAnsi="Times New Roman" w:cs="Times New Roman"/>
          <w:sz w:val="28"/>
          <w:szCs w:val="28"/>
        </w:rPr>
        <w:t xml:space="preserve"> Общественной палаты Кемеровской области по местному самоуправлению и жилищно-коммунальному хозяйству </w:t>
      </w:r>
      <w:r w:rsidR="009F24F8"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обращению жителей </w:t>
      </w:r>
      <w:r w:rsidR="00743C3C"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Прокопьевск, связанном с проведением капитального ремонта жилого дома, входящего в перечень объектов культурного наследия. </w:t>
      </w:r>
      <w:r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обращения</w:t>
      </w:r>
      <w:r w:rsidR="00743C3C"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</w:t>
      </w:r>
      <w:r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органов исполнительной власти, управляющей компании, Фонда капитального строительст</w:t>
      </w:r>
      <w:r w:rsidR="00743C3C"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и прокуратуру Кемеровской области были направлены рекомендации ОП </w:t>
      </w:r>
      <w:proofErr w:type="gramStart"/>
      <w:r w:rsidR="00743C3C"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="00743C3C"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="00743C3C" w:rsidRPr="0058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уация находится под общественным контролем.</w:t>
      </w:r>
    </w:p>
    <w:p w:rsidR="00957AEC" w:rsidRPr="005853DF" w:rsidRDefault="00957AEC" w:rsidP="00743C3C">
      <w:pPr>
        <w:pStyle w:val="paragraph"/>
        <w:shd w:val="clear" w:color="auto" w:fill="FFFFFF"/>
        <w:spacing w:before="120" w:beforeAutospacing="0" w:after="120" w:afterAutospacing="0" w:line="276" w:lineRule="auto"/>
        <w:ind w:firstLine="240"/>
        <w:jc w:val="both"/>
        <w:rPr>
          <w:color w:val="000000"/>
          <w:sz w:val="28"/>
          <w:szCs w:val="28"/>
        </w:rPr>
      </w:pPr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 июле 2017 года член Общественной палаты России, член Общественной палаты Кемеровской области</w:t>
      </w:r>
      <w:r w:rsidRPr="005853DF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Григорий Дрозд </w:t>
      </w:r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принял участие в открытии ХI летней </w:t>
      </w:r>
      <w:proofErr w:type="spellStart"/>
      <w:proofErr w:type="gramStart"/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C</w:t>
      </w:r>
      <w:proofErr w:type="gramEnd"/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партакиады</w:t>
      </w:r>
      <w:proofErr w:type="spellEnd"/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МРСК Сибири, в которой приняли участие</w:t>
      </w:r>
      <w:r w:rsidRPr="005853DF">
        <w:rPr>
          <w:color w:val="000000"/>
          <w:sz w:val="28"/>
          <w:szCs w:val="28"/>
        </w:rPr>
        <w:t xml:space="preserve">  190 спортсменов-энергетиков из восьми регионов России. В течение трех дней на нескольких спортивных площадках участники   соревновались в трех видах спорта: мини-футболе, волейболе и плавании.</w:t>
      </w:r>
    </w:p>
    <w:p w:rsidR="00957AEC" w:rsidRPr="005853DF" w:rsidRDefault="00957AEC" w:rsidP="00FB176B">
      <w:pPr>
        <w:jc w:val="both"/>
        <w:rPr>
          <w:rFonts w:ascii="Times New Roman" w:hAnsi="Times New Roman" w:cs="Times New Roman"/>
          <w:sz w:val="28"/>
          <w:szCs w:val="28"/>
        </w:rPr>
      </w:pPr>
      <w:r w:rsidRPr="005853DF">
        <w:rPr>
          <w:rFonts w:ascii="Times New Roman" w:hAnsi="Times New Roman" w:cs="Times New Roman"/>
          <w:sz w:val="28"/>
          <w:szCs w:val="28"/>
        </w:rPr>
        <w:t>01.08.2017</w:t>
      </w:r>
      <w:r w:rsidR="00FB176B" w:rsidRPr="005853DF">
        <w:rPr>
          <w:rFonts w:ascii="Times New Roman" w:hAnsi="Times New Roman" w:cs="Times New Roman"/>
          <w:sz w:val="28"/>
          <w:szCs w:val="28"/>
        </w:rPr>
        <w:t>ч</w:t>
      </w:r>
      <w:r w:rsidRPr="005853DF">
        <w:rPr>
          <w:rFonts w:ascii="Times New Roman" w:hAnsi="Times New Roman" w:cs="Times New Roman"/>
          <w:sz w:val="28"/>
          <w:szCs w:val="28"/>
        </w:rPr>
        <w:t xml:space="preserve">лен Общественной палаты России, член Общественной палаты Кемеровской области </w:t>
      </w:r>
      <w:r w:rsidRPr="005853DF">
        <w:rPr>
          <w:rFonts w:ascii="Times New Roman" w:hAnsi="Times New Roman" w:cs="Times New Roman"/>
          <w:b/>
          <w:sz w:val="28"/>
          <w:szCs w:val="28"/>
        </w:rPr>
        <w:t>Григорий Дрозд</w:t>
      </w:r>
      <w:r w:rsidRPr="005853DF">
        <w:rPr>
          <w:rFonts w:ascii="Times New Roman" w:hAnsi="Times New Roman" w:cs="Times New Roman"/>
          <w:sz w:val="28"/>
          <w:szCs w:val="28"/>
        </w:rPr>
        <w:t xml:space="preserve"> принял участие в возложении цветов в польском городе Вроцлаве, </w:t>
      </w:r>
      <w:r w:rsidR="00FB176B" w:rsidRPr="005853DF">
        <w:rPr>
          <w:rFonts w:ascii="Times New Roman" w:hAnsi="Times New Roman" w:cs="Times New Roman"/>
          <w:sz w:val="28"/>
          <w:szCs w:val="28"/>
        </w:rPr>
        <w:t>в рамках проведения Всемирных игр</w:t>
      </w:r>
      <w:r w:rsidRPr="005853DF">
        <w:rPr>
          <w:rFonts w:ascii="Times New Roman" w:hAnsi="Times New Roman" w:cs="Times New Roman"/>
          <w:sz w:val="28"/>
          <w:szCs w:val="28"/>
        </w:rPr>
        <w:t xml:space="preserve"> - 2017.</w:t>
      </w:r>
    </w:p>
    <w:p w:rsidR="005853DF" w:rsidRPr="005853DF" w:rsidRDefault="00FB176B" w:rsidP="005853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3D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 преддверии Дня шахтера Общественная палата Кемеровской области провела встречу с бригадой Героя Кузбасса Евгения Косьмина и их супругами.</w:t>
      </w:r>
      <w:r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Встречи с шахтерами-Героями Кузбасса – это проект, инициированный Общественной палатой Кемеровской области совместно с областным общественным фондом «Шахтерская память» имени В.П. Романова. В мероприятии приняли участие </w:t>
      </w:r>
      <w:r w:rsidRPr="005853DF">
        <w:rPr>
          <w:rFonts w:ascii="Times New Roman" w:hAnsi="Times New Roman" w:cs="Times New Roman"/>
          <w:b/>
          <w:color w:val="000000"/>
          <w:sz w:val="28"/>
          <w:szCs w:val="28"/>
        </w:rPr>
        <w:t>члены Общественной палаты</w:t>
      </w:r>
      <w:r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,   начальник департамента угольной промышленности Кемеровской области </w:t>
      </w:r>
      <w:r w:rsidRPr="005853DF">
        <w:rPr>
          <w:rFonts w:ascii="Times New Roman" w:hAnsi="Times New Roman" w:cs="Times New Roman"/>
          <w:b/>
          <w:color w:val="000000"/>
          <w:sz w:val="28"/>
          <w:szCs w:val="28"/>
        </w:rPr>
        <w:t>Олег Токарев</w:t>
      </w:r>
      <w:r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, директор шахты имени В.Д. </w:t>
      </w:r>
      <w:proofErr w:type="spellStart"/>
      <w:r w:rsidRPr="005853DF">
        <w:rPr>
          <w:rFonts w:ascii="Times New Roman" w:hAnsi="Times New Roman" w:cs="Times New Roman"/>
          <w:color w:val="000000"/>
          <w:sz w:val="28"/>
          <w:szCs w:val="28"/>
        </w:rPr>
        <w:t>Ялевского</w:t>
      </w:r>
      <w:r w:rsidRPr="005853DF">
        <w:rPr>
          <w:rFonts w:ascii="Times New Roman" w:hAnsi="Times New Roman" w:cs="Times New Roman"/>
          <w:b/>
          <w:color w:val="000000"/>
          <w:sz w:val="28"/>
          <w:szCs w:val="28"/>
        </w:rPr>
        <w:t>Александр</w:t>
      </w:r>
      <w:proofErr w:type="spellEnd"/>
      <w:r w:rsidRPr="005853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Кавардаков</w:t>
      </w:r>
      <w:r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, директор Кемеровского областного общественного Фонда «Шахтерская Память» им. В.П. Романова </w:t>
      </w:r>
      <w:r w:rsidRPr="005853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Николай </w:t>
      </w:r>
      <w:proofErr w:type="spellStart"/>
      <w:r w:rsidRPr="005853DF">
        <w:rPr>
          <w:rFonts w:ascii="Times New Roman" w:hAnsi="Times New Roman" w:cs="Times New Roman"/>
          <w:b/>
          <w:color w:val="000000"/>
          <w:sz w:val="28"/>
          <w:szCs w:val="28"/>
        </w:rPr>
        <w:t>Маньшин</w:t>
      </w:r>
      <w:proofErr w:type="spellEnd"/>
      <w:r w:rsidRPr="005853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A3C" w:rsidRPr="005853DF" w:rsidRDefault="00920A3C" w:rsidP="005853DF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В августе 2017 года </w:t>
      </w:r>
      <w:r w:rsidRPr="005853D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Общественная палата Кемеровской области </w:t>
      </w:r>
      <w:r w:rsidRPr="005853D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провела общественные слушания, которые явились результатом проведенного в мае совместного заседания  Общественной палаты Кемеровской области с</w:t>
      </w:r>
      <w:r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народных депутатов Кемеровской области</w:t>
      </w:r>
      <w:r w:rsidRPr="005853D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 рассмотрению</w:t>
      </w:r>
      <w:r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вопроса о действии </w:t>
      </w:r>
      <w:r w:rsidR="00C64281"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закона  № 353-ФЗ «Об охране окружающей среды» и отдельные законодательные акты Российской Федерации в части создания </w:t>
      </w:r>
      <w:r w:rsidRPr="005853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лесопарковых зеленых поясов»,  направленного на реализацию права </w:t>
      </w:r>
      <w:proofErr w:type="gramStart"/>
      <w:r w:rsidRPr="005853DF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 на бла</w:t>
      </w:r>
      <w:r w:rsidR="00C64281"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гоприятную окружающую среду. </w:t>
      </w:r>
      <w:r w:rsidR="003A1F9A"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обсуждения   вопроса по созданию лесопарковых зеленых поясов </w:t>
      </w:r>
      <w:r w:rsidR="003A1F9A" w:rsidRPr="005853D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участникиединогласно  определили</w:t>
      </w:r>
      <w:r w:rsidRPr="005853D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перечень территорий длявключения в состав «зеленого пояса» вокруг муниципального образования города Кемерово.</w:t>
      </w:r>
    </w:p>
    <w:p w:rsidR="00920A3C" w:rsidRPr="005853DF" w:rsidRDefault="00EE6458" w:rsidP="00743C3C">
      <w:pPr>
        <w:pStyle w:val="paragraph"/>
        <w:shd w:val="clear" w:color="auto" w:fill="FFFFFF"/>
        <w:spacing w:before="0" w:beforeAutospacing="0" w:after="0" w:afterAutospacing="0" w:line="276" w:lineRule="auto"/>
        <w:ind w:firstLine="240"/>
        <w:jc w:val="both"/>
        <w:rPr>
          <w:color w:val="000000"/>
          <w:sz w:val="28"/>
          <w:szCs w:val="28"/>
        </w:rPr>
      </w:pPr>
      <w:r w:rsidRPr="005853DF">
        <w:rPr>
          <w:color w:val="000000"/>
          <w:sz w:val="28"/>
          <w:szCs w:val="28"/>
        </w:rPr>
        <w:t>По итогам общественных слушаний региональная Общественная палата</w:t>
      </w:r>
      <w:r w:rsidR="00743C3C" w:rsidRPr="005853DF">
        <w:rPr>
          <w:color w:val="000000"/>
          <w:sz w:val="28"/>
          <w:szCs w:val="28"/>
        </w:rPr>
        <w:t xml:space="preserve"> Кемеровской области</w:t>
      </w:r>
      <w:r w:rsidRPr="005853DF">
        <w:rPr>
          <w:color w:val="000000"/>
          <w:sz w:val="28"/>
          <w:szCs w:val="28"/>
        </w:rPr>
        <w:t xml:space="preserve"> подготовила протокол, включающий обобщенную информацию о слушаниях, мнениях участников, предложениях и заявлениях, и направила</w:t>
      </w:r>
      <w:r w:rsidR="00743C3C" w:rsidRPr="005853DF">
        <w:rPr>
          <w:color w:val="000000"/>
          <w:sz w:val="28"/>
          <w:szCs w:val="28"/>
        </w:rPr>
        <w:t xml:space="preserve"> его</w:t>
      </w:r>
      <w:r w:rsidRPr="005853DF">
        <w:rPr>
          <w:color w:val="000000"/>
          <w:sz w:val="28"/>
          <w:szCs w:val="28"/>
        </w:rPr>
        <w:t xml:space="preserve">, согласно ФЗ № 353-ФЗ «Об охране окружающей среды» и отдельные законодательные акты Российской Федерации в части создания лесопарковых зеленых поясов» в </w:t>
      </w:r>
      <w:r w:rsidR="00743C3C" w:rsidRPr="005853DF">
        <w:rPr>
          <w:color w:val="000000"/>
          <w:sz w:val="28"/>
          <w:szCs w:val="28"/>
        </w:rPr>
        <w:t xml:space="preserve">Совет народных депутатов Кемеровской области. </w:t>
      </w:r>
    </w:p>
    <w:p w:rsidR="00743C3C" w:rsidRPr="005853DF" w:rsidRDefault="00743C3C" w:rsidP="00743C3C">
      <w:pPr>
        <w:pStyle w:val="paragraph"/>
        <w:shd w:val="clear" w:color="auto" w:fill="FFFFFF"/>
        <w:spacing w:before="0" w:beforeAutospacing="0" w:after="0" w:afterAutospacing="0" w:line="276" w:lineRule="auto"/>
        <w:ind w:firstLine="240"/>
        <w:jc w:val="both"/>
        <w:rPr>
          <w:color w:val="000000"/>
          <w:sz w:val="28"/>
          <w:szCs w:val="28"/>
        </w:rPr>
      </w:pPr>
    </w:p>
    <w:p w:rsidR="00EE6458" w:rsidRPr="005853DF" w:rsidRDefault="00EE6458" w:rsidP="00743C3C">
      <w:pPr>
        <w:pStyle w:val="paragraph"/>
        <w:shd w:val="clear" w:color="auto" w:fill="FFFFFF"/>
        <w:spacing w:before="0" w:beforeAutospacing="0" w:after="0" w:afterAutospacing="0" w:line="276" w:lineRule="auto"/>
        <w:ind w:firstLine="240"/>
        <w:jc w:val="both"/>
        <w:rPr>
          <w:color w:val="000000"/>
          <w:sz w:val="28"/>
          <w:szCs w:val="28"/>
        </w:rPr>
      </w:pPr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1 сентября 2017 года</w:t>
      </w:r>
      <w:r w:rsidRPr="005853DF">
        <w:rPr>
          <w:b/>
          <w:color w:val="000000"/>
          <w:sz w:val="28"/>
          <w:szCs w:val="28"/>
        </w:rPr>
        <w:t>члены Общественной палаты Кемеровской области</w:t>
      </w:r>
      <w:r w:rsidRPr="005853DF">
        <w:rPr>
          <w:color w:val="000000"/>
          <w:sz w:val="28"/>
          <w:szCs w:val="28"/>
        </w:rPr>
        <w:t xml:space="preserve">  приняли участие в торжественных линейках образовательных учреждений, посвященных Дню знаний и Уроках мира. Заместитель председателя Общественной палаты Кемеровской области </w:t>
      </w:r>
      <w:r w:rsidRPr="005853DF">
        <w:rPr>
          <w:b/>
          <w:color w:val="000000"/>
          <w:sz w:val="28"/>
          <w:szCs w:val="28"/>
        </w:rPr>
        <w:t>Андрей Лопатин</w:t>
      </w:r>
      <w:r w:rsidR="00743C3C" w:rsidRPr="005853DF">
        <w:rPr>
          <w:color w:val="000000"/>
          <w:sz w:val="28"/>
          <w:szCs w:val="28"/>
        </w:rPr>
        <w:t xml:space="preserve">принял участие </w:t>
      </w:r>
      <w:r w:rsidR="00C16BA2" w:rsidRPr="005853DF">
        <w:rPr>
          <w:color w:val="000000"/>
          <w:sz w:val="28"/>
          <w:szCs w:val="28"/>
        </w:rPr>
        <w:t xml:space="preserve">в мероприятии, посвященном  началу учебного года в </w:t>
      </w:r>
      <w:r w:rsidR="00743C3C" w:rsidRPr="005853DF">
        <w:rPr>
          <w:color w:val="000000"/>
          <w:sz w:val="28"/>
          <w:szCs w:val="28"/>
        </w:rPr>
        <w:t xml:space="preserve">опорном ВУЗе Кузбасса - </w:t>
      </w:r>
      <w:r w:rsidR="00C16BA2" w:rsidRPr="005853DF">
        <w:rPr>
          <w:color w:val="000000"/>
          <w:sz w:val="28"/>
          <w:szCs w:val="28"/>
        </w:rPr>
        <w:t>Кемеровском государственном университете.</w:t>
      </w:r>
    </w:p>
    <w:p w:rsidR="00C16BA2" w:rsidRPr="005853DF" w:rsidRDefault="00C16BA2" w:rsidP="00743C3C">
      <w:pPr>
        <w:pStyle w:val="paragraph"/>
        <w:shd w:val="clear" w:color="auto" w:fill="FFFFFF"/>
        <w:spacing w:before="0" w:beforeAutospacing="0" w:after="0" w:afterAutospacing="0" w:line="276" w:lineRule="auto"/>
        <w:ind w:firstLine="240"/>
        <w:jc w:val="both"/>
        <w:rPr>
          <w:color w:val="000000"/>
          <w:sz w:val="28"/>
          <w:szCs w:val="28"/>
        </w:rPr>
      </w:pPr>
    </w:p>
    <w:p w:rsidR="00EE6458" w:rsidRPr="005853DF" w:rsidRDefault="00C16BA2" w:rsidP="00C16B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3DF">
        <w:rPr>
          <w:rFonts w:ascii="Times New Roman" w:hAnsi="Times New Roman" w:cs="Times New Roman"/>
          <w:color w:val="000000"/>
          <w:sz w:val="28"/>
          <w:szCs w:val="28"/>
        </w:rPr>
        <w:t xml:space="preserve">В Год экологии </w:t>
      </w:r>
      <w:r w:rsidRPr="005853DF">
        <w:rPr>
          <w:rFonts w:ascii="Times New Roman" w:hAnsi="Times New Roman" w:cs="Times New Roman"/>
          <w:b/>
          <w:sz w:val="28"/>
          <w:szCs w:val="28"/>
        </w:rPr>
        <w:t>Общественная палата Кемеровской области</w:t>
      </w:r>
      <w:r w:rsidRPr="005853DF">
        <w:rPr>
          <w:rFonts w:ascii="Times New Roman" w:hAnsi="Times New Roman" w:cs="Times New Roman"/>
          <w:sz w:val="28"/>
          <w:szCs w:val="28"/>
        </w:rPr>
        <w:t xml:space="preserve"> не раз на своих заседаниях рассматривала вопрос сохранения биологического разнообразия и оценки состояния окружающей среды. В августе 2017 года Коллегия областной администрации одобрила методические рекомендации по восстановлению нарушенных земель, разработанные с помощью Федерального исследовательского центра угля и </w:t>
      </w:r>
      <w:proofErr w:type="spellStart"/>
      <w:r w:rsidRPr="005853DF">
        <w:rPr>
          <w:rFonts w:ascii="Times New Roman" w:hAnsi="Times New Roman" w:cs="Times New Roman"/>
          <w:sz w:val="28"/>
          <w:szCs w:val="28"/>
        </w:rPr>
        <w:t>углехимии</w:t>
      </w:r>
      <w:proofErr w:type="spellEnd"/>
      <w:r w:rsidRPr="005853DF">
        <w:rPr>
          <w:rFonts w:ascii="Times New Roman" w:hAnsi="Times New Roman" w:cs="Times New Roman"/>
          <w:sz w:val="28"/>
          <w:szCs w:val="28"/>
        </w:rPr>
        <w:t xml:space="preserve"> СО РАН и экологической организации «Ирбис» и </w:t>
      </w:r>
      <w:r w:rsidRPr="005853DF">
        <w:rPr>
          <w:rFonts w:ascii="Times New Roman" w:hAnsi="Times New Roman" w:cs="Times New Roman"/>
          <w:b/>
          <w:sz w:val="28"/>
          <w:szCs w:val="28"/>
        </w:rPr>
        <w:t>поддержала рекомендации, Общественной палаты Кемеровской области</w:t>
      </w:r>
      <w:r w:rsidRPr="005853DF">
        <w:rPr>
          <w:rFonts w:ascii="Times New Roman" w:hAnsi="Times New Roman" w:cs="Times New Roman"/>
          <w:sz w:val="28"/>
          <w:szCs w:val="28"/>
        </w:rPr>
        <w:t>, направленные в адрес профильного департамента. Благодаря этим рекомендациям теперь можно будет восстанавливать нарушенные земли практически до такого же состояния, в котором они находились до вмешательства человека</w:t>
      </w:r>
      <w:r w:rsidR="00265E50" w:rsidRPr="005853DF">
        <w:rPr>
          <w:rFonts w:ascii="Times New Roman" w:hAnsi="Times New Roman" w:cs="Times New Roman"/>
          <w:sz w:val="28"/>
          <w:szCs w:val="28"/>
        </w:rPr>
        <w:t>.</w:t>
      </w:r>
    </w:p>
    <w:p w:rsidR="005D2AF5" w:rsidRPr="005853DF" w:rsidRDefault="00C16BA2" w:rsidP="00265E50">
      <w:pPr>
        <w:pStyle w:val="paragraph"/>
        <w:shd w:val="clear" w:color="auto" w:fill="FFFFFF"/>
        <w:spacing w:before="120" w:beforeAutospacing="0" w:after="120" w:afterAutospacing="0" w:line="276" w:lineRule="auto"/>
        <w:ind w:firstLine="240"/>
        <w:jc w:val="both"/>
        <w:rPr>
          <w:color w:val="000000"/>
          <w:sz w:val="28"/>
          <w:szCs w:val="28"/>
        </w:rPr>
      </w:pPr>
      <w:r w:rsidRPr="005853DF">
        <w:rPr>
          <w:color w:val="000000"/>
          <w:sz w:val="28"/>
          <w:szCs w:val="28"/>
        </w:rPr>
        <w:t xml:space="preserve">При </w:t>
      </w:r>
      <w:r w:rsidRPr="005853DF">
        <w:rPr>
          <w:b/>
          <w:color w:val="000000"/>
          <w:sz w:val="28"/>
          <w:szCs w:val="28"/>
        </w:rPr>
        <w:t xml:space="preserve">поддержке региональной Общественной палаты </w:t>
      </w:r>
      <w:r w:rsidRPr="005853DF">
        <w:rPr>
          <w:color w:val="000000"/>
          <w:sz w:val="28"/>
          <w:szCs w:val="28"/>
        </w:rPr>
        <w:t xml:space="preserve">в Кемеровской области </w:t>
      </w:r>
      <w:r w:rsidRPr="005853DF">
        <w:rPr>
          <w:rStyle w:val="paragraph1"/>
          <w:bCs/>
          <w:color w:val="000000"/>
          <w:sz w:val="28"/>
          <w:szCs w:val="28"/>
          <w:bdr w:val="none" w:sz="0" w:space="0" w:color="auto" w:frame="1"/>
        </w:rPr>
        <w:t xml:space="preserve"> прошел    конкурс социальной рекламы «Преодолеем вместе!», главная цель которого - сформировать общественное неприятие употребления наркотиков и вовлечение школьников и студентов в работу по созданию социальной рекламы на антинаркотическую тему.</w:t>
      </w:r>
      <w:r w:rsidRPr="005853DF">
        <w:rPr>
          <w:color w:val="000000"/>
          <w:sz w:val="28"/>
          <w:szCs w:val="28"/>
        </w:rPr>
        <w:t xml:space="preserve"> Конкурс вызвал большой интерес среди учебных заведений области, поэтому Общественная палата Кемеровской области совместно с заинтересованными </w:t>
      </w:r>
      <w:r w:rsidRPr="005853DF">
        <w:rPr>
          <w:color w:val="000000"/>
          <w:sz w:val="28"/>
          <w:szCs w:val="28"/>
        </w:rPr>
        <w:lastRenderedPageBreak/>
        <w:t>некоммерческими организациями и в дальнейшем  будет поддерживать инициативы, направленные на профилактическую антинаркотическую работу среди молодежи.</w:t>
      </w:r>
    </w:p>
    <w:p w:rsidR="00265E50" w:rsidRPr="005853DF" w:rsidRDefault="00843103" w:rsidP="00265E50">
      <w:pPr>
        <w:pStyle w:val="paragraph"/>
        <w:shd w:val="clear" w:color="auto" w:fill="FFFFFF"/>
        <w:spacing w:before="120" w:beforeAutospacing="0" w:after="120" w:afterAutospacing="0" w:line="276" w:lineRule="auto"/>
        <w:ind w:firstLine="24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853DF">
        <w:rPr>
          <w:color w:val="000000"/>
          <w:sz w:val="28"/>
          <w:szCs w:val="28"/>
        </w:rPr>
        <w:t xml:space="preserve">В Год особо охраняемых природных территорий </w:t>
      </w:r>
      <w:r w:rsidRPr="005853DF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Общественная палата Кемеровской </w:t>
      </w:r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области провела несколько специальных заседаний, на которых  выступала за охрану уникальной природной территории  -  заказника «</w:t>
      </w:r>
      <w:proofErr w:type="spellStart"/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Бачатские</w:t>
      </w:r>
      <w:proofErr w:type="spellEnd"/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сопки».  </w:t>
      </w:r>
      <w:r w:rsidRPr="005853DF">
        <w:rPr>
          <w:rStyle w:val="a5"/>
          <w:color w:val="000000"/>
          <w:sz w:val="28"/>
          <w:szCs w:val="28"/>
          <w:bdr w:val="none" w:sz="0" w:space="0" w:color="auto" w:frame="1"/>
        </w:rPr>
        <w:t>Рекомендации региональной Общественной палаты</w:t>
      </w:r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внесли</w:t>
      </w:r>
      <w:r w:rsidR="00265E50"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свой </w:t>
      </w:r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вклад </w:t>
      </w:r>
      <w:r w:rsidR="00265E50"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в решение вопроса </w:t>
      </w:r>
      <w:r w:rsidR="00E97086"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 в сентябре 2017 года в Кузбассе былаоткрыта новая</w:t>
      </w:r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особо </w:t>
      </w:r>
      <w:r w:rsidR="00E97086"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охраняемая природная территория</w:t>
      </w:r>
      <w:proofErr w:type="gramStart"/>
      <w:r w:rsidRPr="005853DF">
        <w:rPr>
          <w:b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5853DF">
        <w:rPr>
          <w:color w:val="000000"/>
          <w:sz w:val="28"/>
          <w:szCs w:val="28"/>
          <w:bdr w:val="none" w:sz="0" w:space="0" w:color="auto" w:frame="1"/>
        </w:rPr>
        <w:t>Б</w:t>
      </w:r>
      <w:proofErr w:type="gramEnd"/>
      <w:r w:rsidRPr="005853DF">
        <w:rPr>
          <w:color w:val="000000"/>
          <w:sz w:val="28"/>
          <w:szCs w:val="28"/>
          <w:bdr w:val="none" w:sz="0" w:space="0" w:color="auto" w:frame="1"/>
        </w:rPr>
        <w:t>ачатские</w:t>
      </w:r>
      <w:proofErr w:type="spellEnd"/>
      <w:r w:rsidRPr="005853DF">
        <w:rPr>
          <w:color w:val="000000"/>
          <w:sz w:val="28"/>
          <w:szCs w:val="28"/>
          <w:bdr w:val="none" w:sz="0" w:space="0" w:color="auto" w:frame="1"/>
        </w:rPr>
        <w:t xml:space="preserve"> сопки»</w:t>
      </w:r>
      <w:r w:rsidR="00E97086" w:rsidRPr="005853DF">
        <w:rPr>
          <w:b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E97086"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Беловскийрайон</w:t>
      </w:r>
      <w:proofErr w:type="spellEnd"/>
      <w:r w:rsidR="00E97086"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)</w:t>
      </w:r>
      <w:r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Pr="005853DF">
        <w:rPr>
          <w:color w:val="000000"/>
          <w:sz w:val="28"/>
          <w:szCs w:val="28"/>
          <w:bdr w:val="none" w:sz="0" w:space="0" w:color="auto" w:frame="1"/>
        </w:rPr>
        <w:t xml:space="preserve">В открытии ООПТ приняли участие члены Общественной палаты Кемеровской области – </w:t>
      </w:r>
      <w:r w:rsidRPr="005853DF">
        <w:rPr>
          <w:b/>
          <w:color w:val="000000"/>
          <w:sz w:val="28"/>
          <w:szCs w:val="28"/>
          <w:bdr w:val="none" w:sz="0" w:space="0" w:color="auto" w:frame="1"/>
        </w:rPr>
        <w:t>Андрей Куприянов, Александр Копытов, Юрий Манаков,</w:t>
      </w:r>
      <w:r w:rsidRPr="005853DF">
        <w:rPr>
          <w:color w:val="000000"/>
          <w:sz w:val="28"/>
          <w:szCs w:val="28"/>
          <w:bdr w:val="none" w:sz="0" w:space="0" w:color="auto" w:frame="1"/>
        </w:rPr>
        <w:t xml:space="preserve"> представители администрации Беловского района и города Белово, департамента охраны животного мира Кемеровской области, ученые, учителя, представители угольных компаний и природоохранных обществ.</w:t>
      </w:r>
    </w:p>
    <w:p w:rsidR="00843103" w:rsidRPr="005853DF" w:rsidRDefault="00E97086" w:rsidP="00265E50">
      <w:pPr>
        <w:pStyle w:val="paragraph"/>
        <w:shd w:val="clear" w:color="auto" w:fill="FFFFFF"/>
        <w:spacing w:before="120" w:beforeAutospacing="0" w:after="120" w:afterAutospacing="0" w:line="276" w:lineRule="auto"/>
        <w:ind w:firstLine="240"/>
        <w:jc w:val="both"/>
        <w:rPr>
          <w:b/>
          <w:color w:val="000000"/>
          <w:sz w:val="28"/>
          <w:szCs w:val="28"/>
        </w:rPr>
      </w:pPr>
      <w:r w:rsidRPr="005853DF">
        <w:rPr>
          <w:color w:val="000000"/>
          <w:sz w:val="28"/>
          <w:szCs w:val="28"/>
        </w:rPr>
        <w:t xml:space="preserve">В сентябре 2017 года </w:t>
      </w:r>
      <w:r w:rsidR="00265E50"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автономная некоммерческой организации «Центр жилищного просвещения Кемеровской области»  </w:t>
      </w:r>
      <w:r w:rsidR="00265E50" w:rsidRPr="005853DF">
        <w:rPr>
          <w:rStyle w:val="a5"/>
          <w:color w:val="000000"/>
          <w:sz w:val="28"/>
          <w:szCs w:val="28"/>
          <w:bdr w:val="none" w:sz="0" w:space="0" w:color="auto" w:frame="1"/>
        </w:rPr>
        <w:t>с Общественной палатой Кемеровской области</w:t>
      </w:r>
      <w:r w:rsidR="00265E50"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и Государственной жилищной инспекцией Кемеровской области</w:t>
      </w:r>
      <w:r w:rsidR="00265E50" w:rsidRPr="005853DF">
        <w:rPr>
          <w:color w:val="000000"/>
          <w:sz w:val="28"/>
          <w:szCs w:val="28"/>
        </w:rPr>
        <w:t>на площадке Интерфакс</w:t>
      </w:r>
      <w:r w:rsidR="00265E50"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провели</w:t>
      </w:r>
      <w:r w:rsidR="00265E50" w:rsidRPr="005853DF">
        <w:rPr>
          <w:color w:val="000000"/>
          <w:sz w:val="28"/>
          <w:szCs w:val="28"/>
        </w:rPr>
        <w:t>пресс-конференция по итогам выполнения проекта</w:t>
      </w:r>
      <w:proofErr w:type="gramStart"/>
      <w:r w:rsidR="00265E50"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«Х</w:t>
      </w:r>
      <w:proofErr w:type="gramEnd"/>
      <w:r w:rsidR="00265E50" w:rsidRPr="005853D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озяин своего дома»,</w:t>
      </w:r>
      <w:r w:rsidR="00265E50" w:rsidRPr="005853DF">
        <w:rPr>
          <w:color w:val="000000"/>
          <w:sz w:val="28"/>
          <w:szCs w:val="28"/>
        </w:rPr>
        <w:t xml:space="preserve">  который был реализован за счет средств государственной поддержки, выделенных в качестве гранта в соответствии с распоряжением Президента РФ от 05.04.2016 №68-рп и на основании конкурса, проведенного Движением «Гражданское достоинство».</w:t>
      </w:r>
      <w:r w:rsidR="00843103" w:rsidRPr="005853DF">
        <w:rPr>
          <w:color w:val="000000"/>
          <w:sz w:val="28"/>
          <w:szCs w:val="28"/>
        </w:rPr>
        <w:t>Спикерами на пресс-конференции выступили  </w:t>
      </w:r>
      <w:r w:rsidR="00843103" w:rsidRPr="005853DF">
        <w:rPr>
          <w:rStyle w:val="a5"/>
          <w:color w:val="000000"/>
          <w:sz w:val="28"/>
          <w:szCs w:val="28"/>
          <w:bdr w:val="none" w:sz="0" w:space="0" w:color="auto" w:frame="1"/>
        </w:rPr>
        <w:t>Любовь Сорокина</w:t>
      </w:r>
      <w:r w:rsidR="00843103" w:rsidRPr="005853DF">
        <w:rPr>
          <w:color w:val="000000"/>
          <w:sz w:val="28"/>
          <w:szCs w:val="28"/>
        </w:rPr>
        <w:t>, директор «Центра жилищного просвещения Кемеровской области», заместитель председателя комиссии Общественной палаты Кемеровской области по местному самоуправлению и жилищно-коммунальному хозяйству и </w:t>
      </w:r>
      <w:r w:rsidR="00843103" w:rsidRPr="005853DF">
        <w:rPr>
          <w:rStyle w:val="a5"/>
          <w:color w:val="000000"/>
          <w:sz w:val="28"/>
          <w:szCs w:val="28"/>
          <w:bdr w:val="none" w:sz="0" w:space="0" w:color="auto" w:frame="1"/>
        </w:rPr>
        <w:t>Ирина</w:t>
      </w:r>
      <w:r w:rsidR="00843103" w:rsidRPr="005853DF">
        <w:rPr>
          <w:color w:val="000000"/>
          <w:sz w:val="28"/>
          <w:szCs w:val="28"/>
        </w:rPr>
        <w:t> </w:t>
      </w:r>
      <w:r w:rsidR="00843103" w:rsidRPr="005853DF">
        <w:rPr>
          <w:rStyle w:val="a5"/>
          <w:color w:val="000000"/>
          <w:sz w:val="28"/>
          <w:szCs w:val="28"/>
          <w:bdr w:val="none" w:sz="0" w:space="0" w:color="auto" w:frame="1"/>
        </w:rPr>
        <w:t>Гайденко</w:t>
      </w:r>
      <w:r w:rsidR="00843103" w:rsidRPr="005853DF">
        <w:rPr>
          <w:color w:val="000000"/>
          <w:sz w:val="28"/>
          <w:szCs w:val="28"/>
        </w:rPr>
        <w:t>, начальник Государственной жилищной инспекции Кемеровской области</w:t>
      </w:r>
      <w:proofErr w:type="gramStart"/>
      <w:r w:rsidR="00843103" w:rsidRPr="005853DF">
        <w:rPr>
          <w:color w:val="000000"/>
          <w:sz w:val="28"/>
          <w:szCs w:val="28"/>
        </w:rPr>
        <w:t>.</w:t>
      </w:r>
      <w:r w:rsidR="00265E50" w:rsidRPr="005853DF">
        <w:rPr>
          <w:color w:val="000000"/>
          <w:sz w:val="28"/>
          <w:szCs w:val="28"/>
        </w:rPr>
        <w:t>В</w:t>
      </w:r>
      <w:proofErr w:type="gramEnd"/>
      <w:r w:rsidR="00265E50" w:rsidRPr="005853DF">
        <w:rPr>
          <w:color w:val="000000"/>
          <w:sz w:val="28"/>
          <w:szCs w:val="28"/>
        </w:rPr>
        <w:t xml:space="preserve"> рамках проекта специалисты Центра жилищного просвещения оказывают консультационные услуги, которые   способствуют просвещению населения, повышению уровня правовой грамотности,   ведут правовое сопровождение решения проблем граждан при </w:t>
      </w:r>
      <w:r w:rsidR="00265E50" w:rsidRPr="005853DF">
        <w:rPr>
          <w:b/>
          <w:color w:val="000000"/>
          <w:sz w:val="28"/>
          <w:szCs w:val="28"/>
        </w:rPr>
        <w:t xml:space="preserve">постоянной поддержке  Общественной палаты Кемеровской области, </w:t>
      </w:r>
      <w:r w:rsidR="00265E50" w:rsidRPr="005853DF">
        <w:rPr>
          <w:color w:val="000000"/>
          <w:sz w:val="28"/>
          <w:szCs w:val="28"/>
        </w:rPr>
        <w:t xml:space="preserve">а </w:t>
      </w:r>
      <w:r w:rsidR="00265E50" w:rsidRPr="005853DF">
        <w:rPr>
          <w:b/>
          <w:color w:val="000000"/>
          <w:sz w:val="28"/>
          <w:szCs w:val="28"/>
        </w:rPr>
        <w:t>комиссия Общественной палаты Кемеровской области по местному самоуправлению и ЖКХ</w:t>
      </w:r>
      <w:r w:rsidR="00265E50" w:rsidRPr="005853DF">
        <w:rPr>
          <w:color w:val="000000"/>
          <w:sz w:val="28"/>
          <w:szCs w:val="28"/>
        </w:rPr>
        <w:t xml:space="preserve"> своевременно выезжает на проверку резонансных проблем, поступающих от населения.</w:t>
      </w:r>
    </w:p>
    <w:p w:rsidR="00843103" w:rsidRPr="005853DF" w:rsidRDefault="00843103" w:rsidP="00265E50">
      <w:pPr>
        <w:pStyle w:val="paragraph"/>
        <w:shd w:val="clear" w:color="auto" w:fill="FFFFFF"/>
        <w:spacing w:before="0" w:beforeAutospacing="0" w:after="0" w:afterAutospacing="0" w:line="276" w:lineRule="auto"/>
        <w:ind w:firstLine="240"/>
        <w:jc w:val="both"/>
        <w:rPr>
          <w:color w:val="000000"/>
          <w:sz w:val="28"/>
          <w:szCs w:val="28"/>
        </w:rPr>
      </w:pPr>
    </w:p>
    <w:p w:rsidR="009F24F8" w:rsidRPr="005853DF" w:rsidRDefault="009F24F8" w:rsidP="005D2AF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6490" w:rsidRPr="005853DF" w:rsidRDefault="00FA6490" w:rsidP="001E553B">
      <w:pPr>
        <w:rPr>
          <w:rFonts w:ascii="Times New Roman" w:hAnsi="Times New Roman" w:cs="Times New Roman"/>
        </w:rPr>
      </w:pPr>
    </w:p>
    <w:sectPr w:rsidR="00FA6490" w:rsidRPr="005853DF" w:rsidSect="00762A4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F80" w:rsidRDefault="009E3F80" w:rsidP="00CB343C">
      <w:pPr>
        <w:spacing w:after="0" w:line="240" w:lineRule="auto"/>
      </w:pPr>
      <w:r>
        <w:separator/>
      </w:r>
    </w:p>
  </w:endnote>
  <w:endnote w:type="continuationSeparator" w:id="1">
    <w:p w:rsidR="009E3F80" w:rsidRDefault="009E3F80" w:rsidP="00CB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F80" w:rsidRDefault="009E3F80" w:rsidP="00CB343C">
      <w:pPr>
        <w:spacing w:after="0" w:line="240" w:lineRule="auto"/>
      </w:pPr>
      <w:r>
        <w:separator/>
      </w:r>
    </w:p>
  </w:footnote>
  <w:footnote w:type="continuationSeparator" w:id="1">
    <w:p w:rsidR="009E3F80" w:rsidRDefault="009E3F80" w:rsidP="00CB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73B"/>
    <w:multiLevelType w:val="multilevel"/>
    <w:tmpl w:val="4F1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3612E"/>
    <w:multiLevelType w:val="hybridMultilevel"/>
    <w:tmpl w:val="DA9AEF38"/>
    <w:lvl w:ilvl="0" w:tplc="440A948A">
      <w:start w:val="1"/>
      <w:numFmt w:val="decimal"/>
      <w:lvlText w:val="%1."/>
      <w:lvlJc w:val="left"/>
      <w:pPr>
        <w:ind w:left="732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24B74AD"/>
    <w:multiLevelType w:val="hybridMultilevel"/>
    <w:tmpl w:val="90BAC28C"/>
    <w:lvl w:ilvl="0" w:tplc="F65A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1B20"/>
    <w:multiLevelType w:val="hybridMultilevel"/>
    <w:tmpl w:val="9712182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4755E2A"/>
    <w:multiLevelType w:val="hybridMultilevel"/>
    <w:tmpl w:val="79F6448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684451D"/>
    <w:multiLevelType w:val="multilevel"/>
    <w:tmpl w:val="4F1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659FA"/>
    <w:multiLevelType w:val="hybridMultilevel"/>
    <w:tmpl w:val="3014BD5C"/>
    <w:lvl w:ilvl="0" w:tplc="9ED49F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664065E"/>
    <w:multiLevelType w:val="hybridMultilevel"/>
    <w:tmpl w:val="79845A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313B05"/>
    <w:multiLevelType w:val="hybridMultilevel"/>
    <w:tmpl w:val="5DE8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41"/>
    <w:rsid w:val="00010ED4"/>
    <w:rsid w:val="000148AA"/>
    <w:rsid w:val="00016689"/>
    <w:rsid w:val="00026D22"/>
    <w:rsid w:val="000273E0"/>
    <w:rsid w:val="00065F44"/>
    <w:rsid w:val="00072F1D"/>
    <w:rsid w:val="00085C39"/>
    <w:rsid w:val="00097D8D"/>
    <w:rsid w:val="000B2A7D"/>
    <w:rsid w:val="000C5D4C"/>
    <w:rsid w:val="000F1926"/>
    <w:rsid w:val="000F768B"/>
    <w:rsid w:val="00120039"/>
    <w:rsid w:val="00135826"/>
    <w:rsid w:val="00154207"/>
    <w:rsid w:val="0018553B"/>
    <w:rsid w:val="001B636B"/>
    <w:rsid w:val="001D315C"/>
    <w:rsid w:val="001D3B7F"/>
    <w:rsid w:val="001E2026"/>
    <w:rsid w:val="001E553B"/>
    <w:rsid w:val="0021624D"/>
    <w:rsid w:val="0023075C"/>
    <w:rsid w:val="002327BA"/>
    <w:rsid w:val="00243FB5"/>
    <w:rsid w:val="00265E50"/>
    <w:rsid w:val="00296D00"/>
    <w:rsid w:val="002A3EBB"/>
    <w:rsid w:val="002B0A30"/>
    <w:rsid w:val="00311FF5"/>
    <w:rsid w:val="00316A22"/>
    <w:rsid w:val="00346BA3"/>
    <w:rsid w:val="003666B4"/>
    <w:rsid w:val="00391B26"/>
    <w:rsid w:val="00394A0E"/>
    <w:rsid w:val="003A1F9A"/>
    <w:rsid w:val="003A3796"/>
    <w:rsid w:val="003C4FD1"/>
    <w:rsid w:val="003D3662"/>
    <w:rsid w:val="003E202F"/>
    <w:rsid w:val="004023DB"/>
    <w:rsid w:val="00410427"/>
    <w:rsid w:val="00422D0C"/>
    <w:rsid w:val="004556B3"/>
    <w:rsid w:val="004715EA"/>
    <w:rsid w:val="00473DF2"/>
    <w:rsid w:val="00484BB4"/>
    <w:rsid w:val="00495DF3"/>
    <w:rsid w:val="004A672F"/>
    <w:rsid w:val="004C4829"/>
    <w:rsid w:val="004F7634"/>
    <w:rsid w:val="0050087C"/>
    <w:rsid w:val="00500A18"/>
    <w:rsid w:val="0050799A"/>
    <w:rsid w:val="00523828"/>
    <w:rsid w:val="0053327A"/>
    <w:rsid w:val="00546DF5"/>
    <w:rsid w:val="00552037"/>
    <w:rsid w:val="005853DF"/>
    <w:rsid w:val="0059643D"/>
    <w:rsid w:val="005D05E6"/>
    <w:rsid w:val="005D2AF5"/>
    <w:rsid w:val="005F1487"/>
    <w:rsid w:val="005F7115"/>
    <w:rsid w:val="00602E8D"/>
    <w:rsid w:val="00611DDF"/>
    <w:rsid w:val="00616A60"/>
    <w:rsid w:val="006532C5"/>
    <w:rsid w:val="006554BA"/>
    <w:rsid w:val="00657635"/>
    <w:rsid w:val="0067781E"/>
    <w:rsid w:val="006B05BC"/>
    <w:rsid w:val="006C7EFB"/>
    <w:rsid w:val="006D6507"/>
    <w:rsid w:val="006E47D5"/>
    <w:rsid w:val="006E78BC"/>
    <w:rsid w:val="006F3610"/>
    <w:rsid w:val="00702038"/>
    <w:rsid w:val="007040C0"/>
    <w:rsid w:val="0071542F"/>
    <w:rsid w:val="00740F83"/>
    <w:rsid w:val="007422CF"/>
    <w:rsid w:val="00743C3C"/>
    <w:rsid w:val="007578A5"/>
    <w:rsid w:val="00761A3A"/>
    <w:rsid w:val="00761E37"/>
    <w:rsid w:val="00762A48"/>
    <w:rsid w:val="007655AA"/>
    <w:rsid w:val="007763FE"/>
    <w:rsid w:val="00796A2F"/>
    <w:rsid w:val="007D39CB"/>
    <w:rsid w:val="007E3BBD"/>
    <w:rsid w:val="007F5F5B"/>
    <w:rsid w:val="00814051"/>
    <w:rsid w:val="00843103"/>
    <w:rsid w:val="008C1A2A"/>
    <w:rsid w:val="008E048F"/>
    <w:rsid w:val="008F7D89"/>
    <w:rsid w:val="00920A3C"/>
    <w:rsid w:val="00922AAF"/>
    <w:rsid w:val="0092558E"/>
    <w:rsid w:val="00957AEC"/>
    <w:rsid w:val="00984851"/>
    <w:rsid w:val="009904BC"/>
    <w:rsid w:val="009A4521"/>
    <w:rsid w:val="009B1E5C"/>
    <w:rsid w:val="009E3F80"/>
    <w:rsid w:val="009F1FD0"/>
    <w:rsid w:val="009F24F8"/>
    <w:rsid w:val="00A20C44"/>
    <w:rsid w:val="00A42088"/>
    <w:rsid w:val="00A45EE8"/>
    <w:rsid w:val="00A51DFA"/>
    <w:rsid w:val="00A53D2E"/>
    <w:rsid w:val="00A721DD"/>
    <w:rsid w:val="00AB2141"/>
    <w:rsid w:val="00AB7009"/>
    <w:rsid w:val="00AF6405"/>
    <w:rsid w:val="00B12C1D"/>
    <w:rsid w:val="00B132D0"/>
    <w:rsid w:val="00B21454"/>
    <w:rsid w:val="00B24D36"/>
    <w:rsid w:val="00B25582"/>
    <w:rsid w:val="00B56C22"/>
    <w:rsid w:val="00B73CFC"/>
    <w:rsid w:val="00BC1CC4"/>
    <w:rsid w:val="00BF3FA1"/>
    <w:rsid w:val="00C07904"/>
    <w:rsid w:val="00C16BA2"/>
    <w:rsid w:val="00C27248"/>
    <w:rsid w:val="00C273C4"/>
    <w:rsid w:val="00C4304B"/>
    <w:rsid w:val="00C64281"/>
    <w:rsid w:val="00C648D3"/>
    <w:rsid w:val="00C70CA2"/>
    <w:rsid w:val="00C7347A"/>
    <w:rsid w:val="00CA3B94"/>
    <w:rsid w:val="00CB343C"/>
    <w:rsid w:val="00CB7C0F"/>
    <w:rsid w:val="00CD53BD"/>
    <w:rsid w:val="00CE5EFF"/>
    <w:rsid w:val="00CF68C9"/>
    <w:rsid w:val="00D1076A"/>
    <w:rsid w:val="00D21D28"/>
    <w:rsid w:val="00D21FD2"/>
    <w:rsid w:val="00D37101"/>
    <w:rsid w:val="00D45A4C"/>
    <w:rsid w:val="00D61D47"/>
    <w:rsid w:val="00D726D5"/>
    <w:rsid w:val="00D8080E"/>
    <w:rsid w:val="00D8655B"/>
    <w:rsid w:val="00DB57CB"/>
    <w:rsid w:val="00DF0E68"/>
    <w:rsid w:val="00DF38CF"/>
    <w:rsid w:val="00E0031C"/>
    <w:rsid w:val="00E1206B"/>
    <w:rsid w:val="00E15A51"/>
    <w:rsid w:val="00E27FAE"/>
    <w:rsid w:val="00E310E5"/>
    <w:rsid w:val="00E3484A"/>
    <w:rsid w:val="00E42311"/>
    <w:rsid w:val="00E523D5"/>
    <w:rsid w:val="00E7213F"/>
    <w:rsid w:val="00E8787C"/>
    <w:rsid w:val="00E97086"/>
    <w:rsid w:val="00EA7609"/>
    <w:rsid w:val="00EB6815"/>
    <w:rsid w:val="00EC5658"/>
    <w:rsid w:val="00ED462B"/>
    <w:rsid w:val="00EE6458"/>
    <w:rsid w:val="00EF0A2D"/>
    <w:rsid w:val="00EF4E1E"/>
    <w:rsid w:val="00EF7B2E"/>
    <w:rsid w:val="00F014D6"/>
    <w:rsid w:val="00F05395"/>
    <w:rsid w:val="00F17454"/>
    <w:rsid w:val="00F6326E"/>
    <w:rsid w:val="00F75020"/>
    <w:rsid w:val="00F76756"/>
    <w:rsid w:val="00F91A90"/>
    <w:rsid w:val="00FA394F"/>
    <w:rsid w:val="00FA6490"/>
    <w:rsid w:val="00FB176B"/>
    <w:rsid w:val="00FB306D"/>
    <w:rsid w:val="00FE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uiPriority w:val="22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6D65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D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B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343C"/>
  </w:style>
  <w:style w:type="paragraph" w:styleId="ac">
    <w:name w:val="footer"/>
    <w:basedOn w:val="a"/>
    <w:link w:val="ad"/>
    <w:uiPriority w:val="99"/>
    <w:semiHidden/>
    <w:unhideWhenUsed/>
    <w:rsid w:val="00CB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343C"/>
  </w:style>
  <w:style w:type="character" w:styleId="ae">
    <w:name w:val="Hyperlink"/>
    <w:basedOn w:val="a0"/>
    <w:uiPriority w:val="99"/>
    <w:semiHidden/>
    <w:unhideWhenUsed/>
    <w:rsid w:val="008C1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uiPriority w:val="22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6D65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D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12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PRESSA</cp:lastModifiedBy>
  <cp:revision>47</cp:revision>
  <cp:lastPrinted>2017-09-19T08:38:00Z</cp:lastPrinted>
  <dcterms:created xsi:type="dcterms:W3CDTF">2015-03-21T02:48:00Z</dcterms:created>
  <dcterms:modified xsi:type="dcterms:W3CDTF">2017-10-17T01:42:00Z</dcterms:modified>
</cp:coreProperties>
</file>