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78" w:rsidRDefault="00D31F78" w:rsidP="00D3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b/>
          <w:sz w:val="28"/>
          <w:szCs w:val="28"/>
          <w:lang w:eastAsia="ru-RU"/>
        </w:rPr>
        <w:t>Судьба Соснового бора в Кемерове решится в марте</w:t>
      </w:r>
    </w:p>
    <w:p w:rsidR="00D31F78" w:rsidRPr="00D31F78" w:rsidRDefault="00D31F78" w:rsidP="00D3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Круглый стол, собравший сразу несколько десятков участников, провела Общественная палата Кемеровской области. И неудивительно — ведь обсуждалась на нем судьба Соснового бора в областном центре. Того самого, что на правом берегу Томи, на территории между двумя мостами.</w:t>
      </w:r>
    </w:p>
    <w:p w:rsid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 бор — один такой в мире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Вообще, пришли к общему мнению участники встречи, Сосновый бор — явление уникальное. Хотя бы уже потому, что это, пожалуй, единственный такой случай в мире — кусок дикой природы прямо посреди большого города. И понятно, что надо бы его сохранить — а то, говоря «высоким» языком, потомки не простят.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Между тем, главная проблема в том, что статус Соснового бора находится сейчас в подвешенном состоянии и совершенно не отрегулирован. Проще говоря, неясно, что можно там кому делать, а что нельзя. Например, строить там какие-нибудь объекты или же просто ездить по территории на автомобилях.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- Сейчас туда до 400 машин может заезжать. И заезжают, не стесняются! - возмущается руководитель инициативной группы защитников бора Сергей Прохоров. - А корневая система сосны находится недалеко от поверхности — она засохнет!</w:t>
      </w:r>
    </w:p>
    <w:tbl>
      <w:tblPr>
        <w:tblW w:w="0" w:type="auto"/>
        <w:jc w:val="center"/>
        <w:tblBorders>
          <w:bottom w:val="single" w:sz="6" w:space="0" w:color="989898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306"/>
      </w:tblGrid>
      <w:tr w:rsidR="00D31F78" w:rsidRPr="00D31F78" w:rsidTr="00D31F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1F78" w:rsidRPr="00D31F78" w:rsidRDefault="00D31F78" w:rsidP="00D3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gramStart"/>
      <w:r w:rsidRPr="00D31F78">
        <w:rPr>
          <w:rFonts w:ascii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D31F78">
        <w:rPr>
          <w:rFonts w:ascii="Times New Roman" w:hAnsi="Times New Roman" w:cs="Times New Roman"/>
          <w:sz w:val="28"/>
          <w:szCs w:val="28"/>
          <w:lang w:eastAsia="ru-RU"/>
        </w:rPr>
        <w:t xml:space="preserve"> на круглом столе, окончательно стало ясно, что со статусом бора нужно определяться, и побыстрее, в конце 2011 года - когда появилась информация о проекте строительства канатной дороги через Томь. А этого, как говорят экологи, делать нельзя ни в коем случае — от капитального строительства деградирует, как минимум, часть леса.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- По этому поводу мы собирались уже почти два года назад, в апреле 2012 года, - говорит член кузбасской Общественной палаты, профессор Андрей Куприянов. - Однако до сих пор никаких конкретных решений не принято — что, конечно, не может не огорчать.</w:t>
      </w:r>
    </w:p>
    <w:p w:rsid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бора могут отдать 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 развлечения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Однако представители городской администрации поспешили защитников бора успокоить — да, пока еще ничего не решено, но это уже не за горами. Так, в 2013-м по заказу властей Кемерова специалистами-экологами было проведено подробнейшее исследование бора. И выводы его такие: человеческом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влиянию </w:t>
      </w:r>
      <w:r w:rsidRPr="00D31F78">
        <w:rPr>
          <w:rFonts w:ascii="Times New Roman" w:hAnsi="Times New Roman" w:cs="Times New Roman"/>
          <w:sz w:val="28"/>
          <w:szCs w:val="28"/>
          <w:lang w:eastAsia="ru-RU"/>
        </w:rPr>
        <w:t>территория в 388 гектаров подвергаться начала, но пока ее состояние в целом хорошее. И для того, чтобы оно таким и осталось, планируется превратить бор в особо охраняемую природную территорию.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 xml:space="preserve">- Вопрос об этом уже вынесен на коллегию </w:t>
      </w:r>
      <w:proofErr w:type="spellStart"/>
      <w:r w:rsidRPr="00D31F78">
        <w:rPr>
          <w:rFonts w:ascii="Times New Roman" w:hAnsi="Times New Roman" w:cs="Times New Roman"/>
          <w:sz w:val="28"/>
          <w:szCs w:val="28"/>
          <w:lang w:eastAsia="ru-RU"/>
        </w:rPr>
        <w:t>горадминистрации</w:t>
      </w:r>
      <w:proofErr w:type="spellEnd"/>
      <w:r w:rsidRPr="00D31F78">
        <w:rPr>
          <w:rFonts w:ascii="Times New Roman" w:hAnsi="Times New Roman" w:cs="Times New Roman"/>
          <w:sz w:val="28"/>
          <w:szCs w:val="28"/>
          <w:lang w:eastAsia="ru-RU"/>
        </w:rPr>
        <w:t>, - сообщила начальник кемеровского управления дорожного хозяйства и благоустройства Лариса Логунова. - И предварительно уже известно — рассмотрен он будет в марте.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Городские власти склоняются к компромиссному варианту — большую часть бора объявить заповедной, но площадь в 47 гектаров, все-таки сделать рекреационной, то есть доступной для индустрии отдыха и развлечений. Прежде всего, имеется в виду, конечно же, «пятачок» земли около обзорной площадки на Томь и левый берег — там, где поклонный крест, фигура орла и надпись «Кузбасс». Аргументы тут просты — по существу, эту территорию уже «освоили», не лишать же кемеровчан права отдыхать и любоваться на родные виды.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А вот строительство канатной дороги администрация, по всей видимости, возобновлять не собирается — во всяком случае, сейчас действует постановление о «заморозке» этого проекта.</w:t>
      </w:r>
    </w:p>
    <w:p w:rsid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b/>
          <w:sz w:val="28"/>
          <w:szCs w:val="28"/>
          <w:lang w:eastAsia="ru-RU"/>
        </w:rPr>
        <w:t>Активисты против автомобилей и строительства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Впрочем, вариант с выделением части бора под рекреацию многих собравшихся на круглом столе не устроил. Их позиция — запретить на территории между двумя мостами любую человеческую деятельность вообще, особенно строительство. Капитальное или даже временное — значения не имеет, вред бору в любом случае может быть нанесен. И, конечно, никакие автомобили на заповедном участке ездить не должны — надо оставить в лесу исключительно пешеходные дорожки.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При этом активисты ссылаются на опыт городов-соседей Кемерова — например, Томска.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- Там просто берут — и списками объявляют особые охраняемые природные территории, - говорит Сергей Прохоров. - Они существуют в одном только городе на площади в три тысячи гектаров. А у нас до сих пор с несколькими сотнями гектаров не могут разобраться! Хотя вся законодательная база, безусловно, на нашей стороне.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Так или иначе, но окончательно решить судьбу Соснового бора может лишь городская администрация — именно в муниципальной собственности лесной массив в центре Кемерова и находится. А ведь полдела — что-то даже конкретно решить и «намертво» закрепить за бором определенный статус. Потом придется все это осуществлять на практике — следить за чистотой и порядком, за соблюдением всех правил и так далее.</w:t>
      </w:r>
    </w:p>
    <w:p w:rsidR="00D31F78" w:rsidRP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Есть у городских властей мысль - «кинуть клич» и содержать уникальный природный памятник за счет добровольных пожертвований, но будет ли их хватать?</w:t>
      </w:r>
    </w:p>
    <w:p w:rsid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78">
        <w:rPr>
          <w:rFonts w:ascii="Times New Roman" w:hAnsi="Times New Roman" w:cs="Times New Roman"/>
          <w:sz w:val="28"/>
          <w:szCs w:val="28"/>
          <w:lang w:eastAsia="ru-RU"/>
        </w:rPr>
        <w:t>Словом, вопросов по бору пока значительно больше, чем ответов. Пока же остается ждать марта — и возможности долгожданного решения актуального для города вопроса.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1F78" w:rsidRDefault="00D31F78" w:rsidP="00D3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F78" w:rsidRPr="00D31F78" w:rsidRDefault="00D31F78" w:rsidP="00D31F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Василий Королев</w:t>
      </w:r>
    </w:p>
    <w:p w:rsidR="008515DA" w:rsidRPr="00D31F78" w:rsidRDefault="008515DA" w:rsidP="00D3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5DA" w:rsidRPr="00D31F78" w:rsidSect="008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78"/>
    <w:rsid w:val="008515DA"/>
    <w:rsid w:val="00D3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78"/>
    <w:rPr>
      <w:b/>
      <w:bCs/>
    </w:rPr>
  </w:style>
  <w:style w:type="character" w:customStyle="1" w:styleId="apple-converted-space">
    <w:name w:val="apple-converted-space"/>
    <w:basedOn w:val="a0"/>
    <w:rsid w:val="00D31F78"/>
  </w:style>
  <w:style w:type="character" w:styleId="a5">
    <w:name w:val="Hyperlink"/>
    <w:basedOn w:val="a0"/>
    <w:uiPriority w:val="99"/>
    <w:semiHidden/>
    <w:unhideWhenUsed/>
    <w:rsid w:val="00D31F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1</cp:revision>
  <dcterms:created xsi:type="dcterms:W3CDTF">2014-03-03T08:45:00Z</dcterms:created>
  <dcterms:modified xsi:type="dcterms:W3CDTF">2014-03-03T08:49:00Z</dcterms:modified>
</cp:coreProperties>
</file>